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11.jpeg" ContentType="image/jpeg"/>
  <Override PartName="/word/media/image12.png" ContentType="image/png"/>
  <Override PartName="/word/media/image1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114300" simplePos="0" locked="0" layoutInCell="0" allowOverlap="1" relativeHeight="14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04975" cy="440690"/>
            <wp:effectExtent l="0" t="0" r="0" b="0"/>
            <wp:wrapThrough wrapText="bothSides">
              <wp:wrapPolygon edited="0">
                <wp:start x="-11" y="0"/>
                <wp:lineTo x="-11" y="20513"/>
                <wp:lineTo x="17368" y="20513"/>
                <wp:lineTo x="21471" y="20513"/>
                <wp:lineTo x="21471" y="1843"/>
                <wp:lineTo x="7231" y="0"/>
                <wp:lineTo x="-11" y="0"/>
              </wp:wrapPolygon>
            </wp:wrapThrough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ubtitle"/>
        <w:spacing w:before="0" w:after="0"/>
        <w:jc w:val="left"/>
        <w:rPr>
          <w:rFonts w:ascii="Calibri" w:hAnsi="Calibri" w:asciiTheme="minorAscii" w:hAnsiTheme="minorHAnsi"/>
          <w:b/>
          <w:color w:val="E36C0A"/>
          <w:sz w:val="40"/>
        </w:rPr>
      </w:pPr>
      <w:r>
        <w:rPr>
          <w:rFonts w:asciiTheme="minorAscii" w:hAnsiTheme="minorHAnsi" w:ascii="Calibri" w:hAnsi="Calibri"/>
          <w:b/>
          <w:color w:themeColor="accent2" w:themeShade="7f" w:val="E36C0A"/>
          <w:sz w:val="40"/>
        </w:rPr>
      </w:r>
    </w:p>
    <w:p>
      <w:pPr>
        <w:pStyle w:val="Subtitle"/>
        <w:spacing w:before="0" w:after="0"/>
        <w:rPr>
          <w:rFonts w:ascii="Montserrat" w:hAnsi="Montserrat"/>
          <w:b/>
          <w:i w:val="false"/>
          <w:i w:val="false"/>
          <w:color w:themeColor="text1" w:val="000000"/>
          <w:sz w:val="28"/>
        </w:rPr>
      </w:pPr>
      <w:r>
        <w:rPr>
          <w:rFonts w:ascii="Montserrat" w:hAnsi="Montserrat"/>
          <w:b/>
          <w:i w:val="false"/>
          <w:color w:themeColor="text1" w:val="000000"/>
          <w:sz w:val="28"/>
        </w:rPr>
        <w:t xml:space="preserve">Экскурсионный тур </w:t>
      </w:r>
    </w:p>
    <w:p>
      <w:pPr>
        <w:pStyle w:val="Subtitle"/>
        <w:spacing w:before="0" w:after="0"/>
        <w:rPr>
          <w:rFonts w:ascii="Montserrat" w:hAnsi="Montserrat"/>
          <w:b/>
          <w:i w:val="false"/>
          <w:i w:val="false"/>
          <w:color w:themeColor="text1" w:val="000000"/>
          <w:sz w:val="40"/>
        </w:rPr>
      </w:pPr>
      <w:r>
        <w:rPr>
          <w:rFonts w:ascii="Montserrat" w:hAnsi="Montserrat"/>
          <w:b/>
          <w:i w:val="false"/>
          <w:color w:themeColor="text1" w:val="000000"/>
          <w:sz w:val="40"/>
        </w:rPr>
        <w:t>«Новый Год в Кисловодске» (6 дн/5н)</w:t>
      </w:r>
    </w:p>
    <w:p>
      <w:pPr>
        <w:pStyle w:val="Subtitle"/>
        <w:spacing w:before="0" w:after="0"/>
        <w:rPr>
          <w:rFonts w:ascii="Montserrat" w:hAnsi="Montserrat"/>
          <w:b/>
          <w:i w:val="false"/>
          <w:i w:val="false"/>
          <w:color w:themeColor="text1" w:val="000000"/>
          <w:sz w:val="40"/>
        </w:rPr>
      </w:pPr>
      <w:r>
        <w:rPr>
          <w:rFonts w:ascii="Montserrat" w:hAnsi="Montserrat"/>
          <w:b/>
          <w:i w:val="false"/>
          <w:color w:themeColor="text1" w:val="000000"/>
          <w:sz w:val="40"/>
        </w:rPr>
        <w:t>с 30.12.2024 по 04.01.2025</w:t>
      </w:r>
    </w:p>
    <w:p>
      <w:pPr>
        <w:pStyle w:val="Normal"/>
        <w:spacing w:lineRule="auto" w:line="240"/>
        <w:jc w:val="both"/>
        <w:rPr>
          <w:rFonts w:ascii="Montserrat" w:hAnsi="Montserrat"/>
        </w:rPr>
      </w:pPr>
      <w:r>
        <w:rPr>
          <w:rFonts w:ascii="Montserrat" w:hAnsi="Montserrat"/>
        </w:rPr>
        <w:drawing>
          <wp:anchor behindDoc="0" distT="0" distB="0" distL="0" distR="114300" simplePos="0" locked="0" layoutInCell="0" allowOverlap="1" relativeHeight="13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i w:val="false"/>
          <w:i w:val="false"/>
          <w:color w:val="000000"/>
          <w:sz w:val="22"/>
        </w:rPr>
      </w:pPr>
      <w:r>
        <w:rPr>
          <w:rFonts w:ascii="Montserrat" w:hAnsi="Montserrat"/>
          <w:i w:val="false"/>
          <w:color w:val="000000"/>
          <w:sz w:val="22"/>
        </w:rPr>
        <w:t>Маршрут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b/>
          <w:i w:val="false"/>
          <w:i w:val="false"/>
          <w:color w:val="000000"/>
        </w:rPr>
      </w:pPr>
      <w:r>
        <w:rPr>
          <w:rFonts w:ascii="Montserrat" w:hAnsi="Montserrat"/>
          <w:b/>
          <w:i w:val="false"/>
          <w:color w:val="000000"/>
        </w:rPr>
        <w:t>Кисловодск и Замок Коварства и Любви – Домбай– Приэльбрусье – Железноводск - Ессентуки - Пятигорск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b/>
          <w:i w:val="false"/>
          <w:i w:val="false"/>
          <w:color w:val="000000"/>
        </w:rPr>
      </w:pPr>
      <w:r>
        <w:rPr>
          <w:rFonts w:ascii="Montserrat" w:hAnsi="Montserrat"/>
          <w:b/>
          <w:i w:val="false"/>
          <w:color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</w:rPr>
      </w:pPr>
      <w:r>
        <w:rPr>
          <w:rFonts w:ascii="Montserrat" w:hAnsi="Montserrat"/>
        </w:rPr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2540</wp:posOffset>
            </wp:positionH>
            <wp:positionV relativeFrom="paragraph">
              <wp:posOffset>49530</wp:posOffset>
            </wp:positionV>
            <wp:extent cx="657225" cy="752475"/>
            <wp:effectExtent l="0" t="0" r="0" b="0"/>
            <wp:wrapSquare wrapText="bothSides"/>
            <wp:docPr id="3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</w:rPr>
        <w:t>Кисловодск - самый большой и живописный курорт Кавказских Минеральных Вод. В нашем новогоднем туре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tbl>
      <w:tblPr>
        <w:tblStyle w:val="Style_2"/>
        <w:tblW w:w="1094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231"/>
        <w:gridCol w:w="426"/>
        <w:gridCol w:w="6131"/>
        <w:gridCol w:w="256"/>
      </w:tblGrid>
      <w:tr>
        <w:trPr>
          <w:trHeight w:val="870" w:hRule="atLeast"/>
        </w:trPr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drawing>
                <wp:anchor behindDoc="0" distT="0" distB="0" distL="114300" distR="114300" simplePos="0" locked="0" layoutInCell="1" allowOverlap="1" relativeHeight="1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</wp:posOffset>
                  </wp:positionV>
                  <wp:extent cx="371475" cy="465455"/>
                  <wp:effectExtent l="0" t="0" r="0" b="0"/>
                  <wp:wrapSquare wrapText="bothSides"/>
                  <wp:docPr id="4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false"/>
                <w:color w:val="212121"/>
                <w:spacing w:val="0"/>
                <w:kern w:val="0"/>
                <w:szCs w:val="20"/>
                <w:highlight w:val="white"/>
              </w:rPr>
              <w:t>Место и время начала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212121"/>
                <w:spacing w:val="0"/>
                <w:kern w:val="0"/>
                <w:szCs w:val="20"/>
                <w:highlight w:val="white"/>
              </w:rPr>
              <w:t>г. Кисловодск, 13.45-14.05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</w:r>
          </w:p>
        </w:tc>
        <w:tc>
          <w:tcPr>
            <w:tcW w:w="6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drawing>
                <wp:anchor behindDoc="0" distT="0" distB="0" distL="114300" distR="114300" simplePos="0" locked="0" layoutInCell="1" allowOverlap="1" relativeHeight="1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10160</wp:posOffset>
                  </wp:positionV>
                  <wp:extent cx="468630" cy="474980"/>
                  <wp:effectExtent l="0" t="0" r="0" b="0"/>
                  <wp:wrapSquare wrapText="bothSides"/>
                  <wp:docPr id="5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Продолжительность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6</w:t>
            </w:r>
            <w:r>
              <w:rPr>
                <w:rFonts w:ascii="Montserrat" w:hAnsi="Montserrat"/>
                <w:b w:val="false"/>
                <w:i w:val="false"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дней/ 5 ночей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-579755</wp:posOffset>
                  </wp:positionH>
                  <wp:positionV relativeFrom="paragraph">
                    <wp:posOffset>109220</wp:posOffset>
                  </wp:positionV>
                  <wp:extent cx="535305" cy="506730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Даты заездов в 2024 г.: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30.12.2024г</w:t>
            </w:r>
          </w:p>
        </w:tc>
      </w:tr>
      <w:tr>
        <w:trPr/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635</wp:posOffset>
                  </wp:positionV>
                  <wp:extent cx="390525" cy="479425"/>
                  <wp:effectExtent l="0" t="0" r="0" b="0"/>
                  <wp:wrapSquare wrapText="bothSides"/>
                  <wp:docPr id="7" name="Pictur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tserrat" w:hAnsi="Montserrat"/>
                <w:i w:val="false"/>
                <w:color w:val="212121"/>
                <w:spacing w:val="0"/>
                <w:kern w:val="0"/>
                <w:szCs w:val="20"/>
                <w:highlight w:val="white"/>
              </w:rPr>
              <w:t>Место и время окончания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false"/>
                <w:color w:val="212121"/>
                <w:spacing w:val="0"/>
                <w:kern w:val="0"/>
                <w:szCs w:val="20"/>
                <w:highlight w:val="white"/>
              </w:rPr>
              <w:t>г. Кисловодск, 18.00-19.00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false"/>
                <w:color w:val="212121"/>
                <w:highlight w:val="whit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val="212121"/>
                <w:highlight w:val="white"/>
              </w:rPr>
            </w:pPr>
            <w:r>
              <w:rPr>
                <w:rFonts w:ascii="Montserrat" w:hAnsi="Montserrat"/>
                <w:b/>
                <w:i w:val="false"/>
                <w:color w:val="212121"/>
                <w:highlight w:val="white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rPr>
                <w:rFonts w:ascii="Montserrat" w:hAnsi="Montserrat"/>
                <w:i w:val="false"/>
                <w:color w:val="212121"/>
                <w:highlight w:val="white"/>
              </w:rPr>
            </w:r>
          </w:p>
        </w:tc>
        <w:tc>
          <w:tcPr>
            <w:tcW w:w="63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Montserrat" w:hAnsi="Montserrat"/>
              </w:rPr>
            </w:pPr>
            <w:r>
              <w:rPr/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635</wp:posOffset>
                  </wp:positionV>
                  <wp:extent cx="428625" cy="400050"/>
                  <wp:effectExtent l="0" t="0" r="0" b="0"/>
                  <wp:wrapSquare wrapText="bothSides"/>
                  <wp:docPr id="8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83" w:left="188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</w:rPr>
              <w:t>В телефонном режиме за несколько дней до заезда с туристами свяжется куратор тура и обговорит с ними все детали и нюансы поездки (конт. тел. 8-928-348-58-48)</w:t>
            </w:r>
          </w:p>
          <w:p>
            <w:pPr>
              <w:pStyle w:val="ListParagraph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83" w:left="188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</w:rPr>
              <w:t>Рекомендуется пообедать в первый день тура, перед отправлением на первую экскурсию.</w:t>
            </w:r>
          </w:p>
          <w:p>
            <w:pPr>
              <w:pStyle w:val="ListParagraph1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283" w:left="188" w:right="0"/>
              <w:contextualSpacing/>
              <w:jc w:val="both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  <w:highlight w:val="white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везде.</w:t>
            </w:r>
          </w:p>
          <w:p>
            <w:pPr>
              <w:pStyle w:val="ListParagraph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83" w:left="188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</w:rPr>
              <w:t>В последний день тура завершение экскурсионной программы в 18.00-19.00 в городе-курорте Кисловодске. От аэропорта Минеральные воды до Кисловодска ехать ориентировочно 60 минут. От ж/д – 5-10 мин. Просьба приобретать обратные билеты с учетом этого факта.</w:t>
            </w:r>
          </w:p>
          <w:p>
            <w:pPr>
              <w:pStyle w:val="ListParagraph1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283" w:left="188" w:right="0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</w:rPr>
              <w:t>Туристская компания «Ладья» оставляет за собой право менять время выезда последовательность автобусных и пешеходных экскурсий, замену их равноценными. Также возможна замена заявленных по программе отелей на равноценные.</w:t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286" w:right="-391"/>
              <w:contextualSpacing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 w:left="0" w:right="-391"/>
              <w:jc w:val="both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20" w:right="0"/>
              <w:jc w:val="left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i w:val="false"/>
                <w:color w:val="000000"/>
              </w:rPr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val="000000"/>
          <w:sz w:val="32"/>
        </w:rPr>
      </w:pPr>
      <w:r>
        <w:rPr>
          <w:rFonts w:ascii="Montserrat" w:hAnsi="Montserrat"/>
          <w:b/>
          <w:i w:val="false"/>
          <w:color w:themeColor="text1" w:val="000000"/>
          <w:sz w:val="32"/>
        </w:rPr>
        <w:t>ПРОГРАММА ТУРА</w:t>
      </w:r>
    </w:p>
    <w:tbl>
      <w:tblPr>
        <w:tblStyle w:val="Style_2"/>
        <w:tblW w:w="1098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575"/>
        <w:gridCol w:w="1669"/>
      </w:tblGrid>
      <w:tr>
        <w:trPr/>
        <w:tc>
          <w:tcPr>
            <w:tcW w:w="7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день</w:t>
            </w:r>
          </w:p>
        </w:tc>
        <w:tc>
          <w:tcPr>
            <w:tcW w:w="85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Программа</w:t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Дополнительные расходы</w:t>
            </w:r>
          </w:p>
        </w:tc>
      </w:tr>
      <w:tr>
        <w:trPr>
          <w:trHeight w:val="1134" w:hRule="atLeast"/>
        </w:trPr>
        <w:tc>
          <w:tcPr>
            <w:tcW w:w="745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1 день – 30.12.2024</w:t>
            </w:r>
          </w:p>
        </w:tc>
        <w:tc>
          <w:tcPr>
            <w:tcW w:w="85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Приезд в г. Кисловодск.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Размещение в отеле (заселение с 14:00), вещи можно оставить в камере хранения в отеле.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Рекомендуем пообедать заранее, так как в ходе экскурсии такой возможности не будет.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Экскурсия по г. Кисловодску с посещением Замка Коварства и Любви.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2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  <w:highlight w:val="white"/>
              </w:rPr>
              <w:t>Экскурсия по Кисловодску начинается с осмотра Лермонтовской скалы. Далее туристов везут к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</w:t>
            </w: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>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 Далее туристов отвезут на смотровую площадку, с которой открывается прекрасный панорамный вид на весь город. И в завершении экскурсии туристы увидят знаменитую Каскадную лестницу и Красные камни.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Возвращение/размещение в отеле г. Кисловодска.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Свободное время.</w:t>
            </w:r>
          </w:p>
        </w:tc>
        <w:tc>
          <w:tcPr>
            <w:tcW w:w="1669" w:type="dxa"/>
            <w:tcBorders/>
          </w:tcPr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</w:tc>
      </w:tr>
      <w:tr>
        <w:trPr>
          <w:trHeight w:val="1134" w:hRule="atLeast"/>
        </w:trPr>
        <w:tc>
          <w:tcPr>
            <w:tcW w:w="745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2 день – 31.12.2024</w:t>
            </w:r>
          </w:p>
        </w:tc>
        <w:tc>
          <w:tcPr>
            <w:tcW w:w="8575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Завтрак.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Экскурсия в известный горнолыжный курорт страны Домбай.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>Домбай – это долина, по кругу ограниченная горами – типичный горный цирк.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 (за доп. плату).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Обед на домбайской поляне (за доп. плату)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Возвращение в отель г. Кисловодска.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 w:val="22"/>
                <w:szCs w:val="20"/>
              </w:rPr>
              <w:t>Новогодний банкет (по желанию за доп.плату)</w:t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309" w:right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2300 рублей с человека – канатная дорога в Домбае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</w:tc>
      </w:tr>
      <w:tr>
        <w:trPr>
          <w:trHeight w:val="1134" w:hRule="atLeast"/>
        </w:trPr>
        <w:tc>
          <w:tcPr>
            <w:tcW w:w="745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3 день – 01.01.25</w:t>
            </w:r>
          </w:p>
        </w:tc>
        <w:tc>
          <w:tcPr>
            <w:tcW w:w="8575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СВОБОДНЫЙ ДЕНЬ</w:t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ind w:hanging="0" w:left="309" w:right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ind w:hanging="0" w:left="309" w:right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</w:tc>
      </w:tr>
      <w:tr>
        <w:trPr>
          <w:trHeight w:val="1134" w:hRule="atLeast"/>
        </w:trPr>
        <w:tc>
          <w:tcPr>
            <w:tcW w:w="745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4 день – 02.01.2025</w:t>
            </w:r>
          </w:p>
        </w:tc>
        <w:tc>
          <w:tcPr>
            <w:tcW w:w="85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Завтрак.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Экскурсия в замечательный горный край, воспетый Владимиром Высоцким и покоривший сердца миллионов людей - в Приэльбрусье.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>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Обед на поляне Чегет или поляне Азау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(за доп. плату)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Возвращение в отель г. Кисловодск.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Свободное время.</w:t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900 рублей с человека - канатная дорога на г. Чегет, все очереди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2100 рублей с человека - канатная дорога на г. Эльбрус, все очереди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0" w:left="168" w:right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150 рублей с человека - экологический сбор в Приэльбрусье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</w:tc>
      </w:tr>
      <w:tr>
        <w:trPr>
          <w:trHeight w:val="1134" w:hRule="atLeast"/>
        </w:trPr>
        <w:tc>
          <w:tcPr>
            <w:tcW w:w="745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 день – 03.01.2025</w:t>
            </w:r>
          </w:p>
        </w:tc>
        <w:tc>
          <w:tcPr>
            <w:tcW w:w="8575" w:type="dxa"/>
            <w:tcBorders/>
          </w:tcPr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b/>
                <w:i/>
                <w:i/>
                <w:sz w:val="20"/>
              </w:rPr>
            </w:pPr>
            <w:r>
              <w:rPr>
                <w:rFonts w:ascii="Montserrat" w:hAnsi="Montserrat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Завтрак.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Экскурсия в "зеленую жемчужину" Кавказских Минеральных Вод - Железноводск и Ессентуки.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3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>Гости г.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 и увидят самую знаменитую достопримечательность города – грязелечебницу им.Семашко.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34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>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дворец Эмира Бухарского,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b/>
                <w:i/>
                <w:i/>
                <w:sz w:val="20"/>
              </w:rPr>
            </w:pPr>
            <w:r>
              <w:rPr>
                <w:rFonts w:ascii="Montserrat" w:hAnsi="Montserrat"/>
                <w:b/>
                <w:i/>
                <w:sz w:val="20"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b/>
                <w:i/>
                <w:i/>
                <w:sz w:val="20"/>
              </w:rPr>
            </w:pPr>
            <w:r>
              <w:rPr>
                <w:rFonts w:ascii="Montserrat" w:hAnsi="Montserrat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Возвращение в Кисловодск. Свободное время</w:t>
            </w:r>
          </w:p>
        </w:tc>
        <w:tc>
          <w:tcPr>
            <w:tcW w:w="1669" w:type="dxa"/>
            <w:tcBorders/>
          </w:tcPr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</w:tc>
      </w:tr>
      <w:tr>
        <w:trPr>
          <w:trHeight w:val="1134" w:hRule="atLeast"/>
        </w:trPr>
        <w:tc>
          <w:tcPr>
            <w:tcW w:w="745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6 день – 04.01.2025</w:t>
            </w:r>
          </w:p>
        </w:tc>
        <w:tc>
          <w:tcPr>
            <w:tcW w:w="8575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Завтрак.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b/>
                <w:i/>
                <w:i/>
                <w:sz w:val="20"/>
              </w:rPr>
            </w:pPr>
            <w:r>
              <w:rPr>
                <w:rFonts w:ascii="Montserrat" w:hAnsi="Montserrat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Освобождение номеров до 12:00.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b/>
                <w:i/>
                <w:i/>
                <w:sz w:val="20"/>
              </w:rPr>
            </w:pPr>
            <w:r>
              <w:rPr>
                <w:rFonts w:ascii="Montserrat" w:hAnsi="Montserrat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Экскурсия в г. Пятигорск.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i/>
                <w:i/>
                <w:sz w:val="20"/>
              </w:rPr>
            </w:pPr>
            <w:r>
              <w:rPr>
                <w:rFonts w:ascii="Montserrat" w:hAnsi="Montserrat"/>
                <w:i/>
                <w:color w:val="000000"/>
                <w:spacing w:val="0"/>
                <w:kern w:val="0"/>
                <w:sz w:val="20"/>
                <w:szCs w:val="20"/>
              </w:rPr>
              <w:t>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посещение дома-музея Лермонтова и  подземного озера "Провал". Так же в рамках экскурсии вы посетите место дуэли Лермонтова и сможете подняться на канатной дороге на гору Машук.</w:t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</w:r>
          </w:p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34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Возвращение в Кисловодск. Отъезд.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hanging="0" w:left="0" w:right="142"/>
              <w:jc w:val="both"/>
              <w:rPr>
                <w:rFonts w:ascii="Montserrat" w:hAnsi="Montserrat"/>
                <w:b/>
                <w:i/>
                <w:i/>
                <w:sz w:val="20"/>
              </w:rPr>
            </w:pPr>
            <w:r>
              <w:rPr>
                <w:rFonts w:ascii="Montserrat" w:hAnsi="Montserrat"/>
                <w:b/>
                <w:i/>
                <w:sz w:val="20"/>
              </w:rPr>
            </w:r>
          </w:p>
        </w:tc>
        <w:tc>
          <w:tcPr>
            <w:tcW w:w="1669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hanging="141" w:left="309" w:right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400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 xml:space="preserve"> рублей с человека - канатная дорога на г. Машук*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ind w:hanging="0" w:left="168" w:right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 xml:space="preserve">если канатная дорога функционирует и нет больших 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о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чередей</w:t>
            </w:r>
          </w:p>
          <w:p>
            <w:pPr>
              <w:pStyle w:val="ListParagraph1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hanging="141" w:left="30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>дом-музей Лермонтова - 200 руб./чел.</w:t>
            </w:r>
          </w:p>
          <w:p>
            <w:pPr>
              <w:pStyle w:val="ListParagraph1"/>
              <w:widowControl/>
              <w:suppressAutoHyphens w:val="true"/>
              <w:spacing w:before="0" w:after="0"/>
              <w:ind w:hanging="0" w:left="329" w:righ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i w:val="false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val="000000"/>
        </w:rPr>
      </w:pPr>
      <w:r>
        <w:rPr>
          <w:rFonts w:ascii="Montserrat" w:hAnsi="Montserrat"/>
          <w:b/>
          <w:i w:val="false"/>
          <w:color w:val="000000"/>
        </w:rPr>
        <w:drawing>
          <wp:anchor behindDoc="0" distT="0" distB="0" distL="0" distR="114300" simplePos="0" locked="0" layoutInCell="0" allowOverlap="1" relativeHeight="6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438150" cy="415925"/>
            <wp:effectExtent l="0" t="0" r="0" b="0"/>
            <wp:wrapSquare wrapText="bothSides"/>
            <wp:docPr id="9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6"/>
        <w:spacing w:before="0" w:after="300"/>
        <w:rPr>
          <w:rFonts w:ascii="Montserrat" w:hAnsi="Montserrat"/>
          <w:b/>
          <w:i w:val="false"/>
          <w:i w:val="false"/>
          <w:color w:val="000000"/>
          <w:sz w:val="24"/>
        </w:rPr>
      </w:pPr>
      <w:bookmarkStart w:id="0" w:name="_Hlk88562208"/>
      <w:r>
        <w:rPr>
          <w:rFonts w:ascii="Montserrat" w:hAnsi="Montserrat"/>
          <w:b/>
          <w:i w:val="false"/>
          <w:color w:themeColor="text1" w:val="000000"/>
          <w:sz w:val="24"/>
        </w:rPr>
        <w:t>Что взять с собой в путешествие</w:t>
      </w:r>
      <w:bookmarkEnd w:id="0"/>
    </w:p>
    <w:p>
      <w:pPr>
        <w:pStyle w:val="ListParagraph1"/>
        <w:numPr>
          <w:ilvl w:val="0"/>
          <w:numId w:val="3"/>
        </w:numPr>
        <w:spacing w:lineRule="auto" w:line="240" w:before="0" w:after="0"/>
        <w:ind w:hanging="294" w:left="294" w:right="277"/>
        <w:contextualSpacing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567" w:left="993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удобную одежду по сезону + теплую одежду для посещения Приэльбрусья и Домбая.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567" w:left="993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удобную спортивную обувь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567" w:left="993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плащ-дождевик или зонтик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567" w:left="993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солнцезащитные очки и крем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567" w:left="993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купальники и наряды для фотосессий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425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личную аптечку и средство от укусов насекомых (при необходимости)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425" w:left="851" w:right="0"/>
        <w:rPr>
          <w:rFonts w:ascii="Montserrat" w:hAnsi="Montserrat"/>
          <w:b/>
          <w:color w:val="E36C0A"/>
        </w:rPr>
      </w:pPr>
      <w:r>
        <w:rPr>
          <w:rFonts w:ascii="Montserrat" w:hAnsi="Montserrat"/>
          <w:i w:val="false"/>
        </w:rPr>
        <w:t>деньги на личные цели</w:t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margin">
              <wp:posOffset>-209550</wp:posOffset>
            </wp:positionH>
            <wp:positionV relativeFrom="paragraph">
              <wp:posOffset>105410</wp:posOffset>
            </wp:positionV>
            <wp:extent cx="457200" cy="436880"/>
            <wp:effectExtent l="0" t="0" r="0" b="0"/>
            <wp:wrapSquare wrapText="bothSides"/>
            <wp:docPr id="10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val="000000"/>
          <w:sz w:val="24"/>
        </w:rPr>
        <w:t>Что входит в стоимость тура: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проживание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завтраки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экскурсионное и транспортное обслуживание</w:t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40" w:before="0" w:after="0"/>
        <w:ind w:hanging="0" w:left="851" w:right="0"/>
        <w:rPr>
          <w:rFonts w:ascii="Montserrat" w:hAnsi="Montserrat"/>
          <w:b/>
          <w:color w:val="E36C0A"/>
        </w:rPr>
      </w:pPr>
      <w:r>
        <w:rPr>
          <w:rFonts w:ascii="Montserrat" w:hAnsi="Montserrat"/>
          <w:b/>
          <w:color w:val="E36C0A"/>
        </w:rPr>
      </w:r>
    </w:p>
    <w:p>
      <w:pPr>
        <w:pStyle w:val="Normal"/>
        <w:spacing w:lineRule="auto" w:line="276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125730</wp:posOffset>
            </wp:positionH>
            <wp:positionV relativeFrom="paragraph">
              <wp:posOffset>3810</wp:posOffset>
            </wp:positionV>
            <wp:extent cx="466725" cy="438150"/>
            <wp:effectExtent l="0" t="0" r="0" b="0"/>
            <wp:wrapTight wrapText="bothSides">
              <wp:wrapPolygon edited="0">
                <wp:start x="-24" y="0"/>
                <wp:lineTo x="-24" y="20640"/>
                <wp:lineTo x="21135" y="20640"/>
                <wp:lineTo x="21135" y="0"/>
                <wp:lineTo x="-24" y="0"/>
              </wp:wrapPolygon>
            </wp:wrapTight>
            <wp:docPr id="11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b/>
          <w:i w:val="false"/>
          <w:color w:themeColor="text1" w:val="000000"/>
        </w:rPr>
        <w:br/>
      </w:r>
      <w:r>
        <w:rPr>
          <w:rFonts w:ascii="Montserrat" w:hAnsi="Montserrat"/>
          <w:b/>
          <w:i w:val="false"/>
          <w:color w:themeColor="text1" w:val="000000"/>
          <w:sz w:val="24"/>
        </w:rPr>
        <w:t>Стоимость тура на 1 человека, рублей</w:t>
      </w:r>
    </w:p>
    <w:p>
      <w:pPr>
        <w:pStyle w:val="Normal"/>
        <w:spacing w:lineRule="auto" w:line="276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/>
      </w:r>
    </w:p>
    <w:tbl>
      <w:tblPr>
        <w:tblStyle w:val="Style_2"/>
        <w:tblW w:w="8890" w:type="dxa"/>
        <w:jc w:val="left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1905"/>
        <w:gridCol w:w="1765"/>
      </w:tblGrid>
      <w:tr>
        <w:trPr/>
        <w:tc>
          <w:tcPr>
            <w:tcW w:w="52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>Название отеля</w:t>
            </w:r>
          </w:p>
        </w:tc>
        <w:tc>
          <w:tcPr>
            <w:tcW w:w="19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>Цена тура</w:t>
            </w:r>
          </w:p>
        </w:tc>
        <w:tc>
          <w:tcPr>
            <w:tcW w:w="17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>Доп. сутки за номер</w:t>
            </w:r>
          </w:p>
        </w:tc>
      </w:tr>
      <w:tr>
        <w:trPr>
          <w:trHeight w:val="414" w:hRule="atLeast"/>
        </w:trPr>
        <w:tc>
          <w:tcPr>
            <w:tcW w:w="522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«АРИЯ» ***, 2-х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 xml:space="preserve"> местный стандартный, душ, туалет, ТВ, холодильник (завтраки)</w:t>
            </w:r>
          </w:p>
        </w:tc>
        <w:tc>
          <w:tcPr>
            <w:tcW w:w="190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7 9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50</w:t>
            </w:r>
          </w:p>
        </w:tc>
        <w:tc>
          <w:tcPr>
            <w:tcW w:w="17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10 000</w:t>
            </w:r>
          </w:p>
        </w:tc>
      </w:tr>
      <w:tr>
        <w:trPr>
          <w:trHeight w:val="414" w:hRule="atLeast"/>
        </w:trPr>
        <w:tc>
          <w:tcPr>
            <w:tcW w:w="522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  <w:color w:val="000000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«АРИЯ» ***, 1 но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 xml:space="preserve"> местный стандартный, душ, туалет, ТВ, холодильник (завтраки)</w:t>
            </w:r>
          </w:p>
        </w:tc>
        <w:tc>
          <w:tcPr>
            <w:tcW w:w="190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90 450</w:t>
            </w:r>
          </w:p>
        </w:tc>
        <w:tc>
          <w:tcPr>
            <w:tcW w:w="17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10 000</w:t>
            </w:r>
          </w:p>
        </w:tc>
      </w:tr>
      <w:tr>
        <w:trPr>
          <w:trHeight w:val="414" w:hRule="atLeast"/>
        </w:trPr>
        <w:tc>
          <w:tcPr>
            <w:tcW w:w="522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«АРИЯ» ***, 2-х</w:t>
            </w:r>
            <w:r>
              <w:rPr>
                <w:rFonts w:ascii="Montserrat" w:hAnsi="Montserrat"/>
                <w:i w:val="false"/>
                <w:color w:val="000000"/>
                <w:spacing w:val="0"/>
                <w:kern w:val="0"/>
                <w:szCs w:val="20"/>
              </w:rPr>
              <w:t xml:space="preserve"> местный джуниор сюит, душ, туалет, ТВ, холодильник (завтраки)</w:t>
            </w:r>
          </w:p>
        </w:tc>
        <w:tc>
          <w:tcPr>
            <w:tcW w:w="190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66 800</w:t>
            </w:r>
          </w:p>
        </w:tc>
        <w:tc>
          <w:tcPr>
            <w:tcW w:w="17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12 500</w:t>
            </w:r>
          </w:p>
        </w:tc>
      </w:tr>
      <w:tr>
        <w:trPr>
          <w:trHeight w:val="414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«АРИЯ» ***, 1-но</w:t>
            </w: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 xml:space="preserve"> местный джуниор сюит, душ, туалет, ТВ, холодильник (завтраки)</w:t>
            </w:r>
          </w:p>
        </w:tc>
        <w:tc>
          <w:tcPr>
            <w:tcW w:w="190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106 700</w:t>
            </w:r>
          </w:p>
        </w:tc>
        <w:tc>
          <w:tcPr>
            <w:tcW w:w="176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12 500</w:t>
            </w:r>
          </w:p>
        </w:tc>
      </w:tr>
      <w:tr>
        <w:trPr>
          <w:trHeight w:val="414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ascii="Montserrat" w:hAnsi="Montserrat"/>
                <w:b/>
                <w:color w:val="000000"/>
                <w:spacing w:val="0"/>
                <w:kern w:val="0"/>
                <w:szCs w:val="20"/>
              </w:rPr>
              <w:t>«АРИЯ» ***,</w:t>
            </w:r>
            <w:r>
              <w:rPr>
                <w:rFonts w:ascii="Montserrat" w:hAnsi="Montserrat"/>
                <w:color w:val="000000"/>
                <w:spacing w:val="0"/>
                <w:kern w:val="0"/>
                <w:szCs w:val="20"/>
              </w:rPr>
              <w:t xml:space="preserve"> джуниор доп. место</w:t>
            </w:r>
          </w:p>
        </w:tc>
        <w:tc>
          <w:tcPr>
            <w:tcW w:w="190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4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4 950</w:t>
            </w:r>
          </w:p>
        </w:tc>
        <w:tc>
          <w:tcPr>
            <w:tcW w:w="176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</w:tc>
      </w:tr>
      <w:tr>
        <w:trPr>
          <w:trHeight w:val="949" w:hRule="atLeast"/>
        </w:trPr>
        <w:tc>
          <w:tcPr>
            <w:tcW w:w="522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 xml:space="preserve">«Агат» ***, 2-х </w:t>
            </w:r>
            <w:r>
              <w:rPr>
                <w:rFonts w:ascii="Montserrat" w:hAnsi="Montserrat"/>
                <w:i w:val="false"/>
                <w:color w:themeColor="text1" w:val="000000"/>
                <w:spacing w:val="0"/>
                <w:kern w:val="0"/>
                <w:szCs w:val="20"/>
              </w:rPr>
              <w:t>местный стандарт, душ, туалет, ТВ, холодильник, двуспальная кровать (завтраки)</w:t>
            </w:r>
          </w:p>
        </w:tc>
        <w:tc>
          <w:tcPr>
            <w:tcW w:w="190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64 800</w:t>
            </w:r>
          </w:p>
        </w:tc>
        <w:tc>
          <w:tcPr>
            <w:tcW w:w="176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12100</w:t>
            </w:r>
          </w:p>
        </w:tc>
      </w:tr>
      <w:tr>
        <w:trPr>
          <w:trHeight w:val="414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bCs w:val="false"/>
                <w:i w:val="false"/>
                <w:color w:themeColor="text1" w:val="000000"/>
                <w:spacing w:val="0"/>
                <w:kern w:val="0"/>
                <w:szCs w:val="20"/>
              </w:rPr>
              <w:t xml:space="preserve">«Агат» ***, 1-но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  <w:spacing w:val="0"/>
                <w:kern w:val="0"/>
                <w:szCs w:val="20"/>
              </w:rPr>
              <w:t>местный стандарт, душ, туалет, ТВ, холодильник, двуспальная кровать (завтраки)</w:t>
            </w:r>
          </w:p>
        </w:tc>
        <w:tc>
          <w:tcPr>
            <w:tcW w:w="190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99550</w:t>
            </w:r>
          </w:p>
        </w:tc>
        <w:tc>
          <w:tcPr>
            <w:tcW w:w="17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11 400</w:t>
            </w:r>
          </w:p>
        </w:tc>
      </w:tr>
      <w:tr>
        <w:trPr>
          <w:trHeight w:val="421" w:hRule="atLeast"/>
        </w:trPr>
        <w:tc>
          <w:tcPr>
            <w:tcW w:w="522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  <w:spacing w:val="0"/>
                <w:kern w:val="0"/>
                <w:szCs w:val="20"/>
              </w:rPr>
              <w:t xml:space="preserve">«Агат» ***,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  <w:spacing w:val="0"/>
                <w:kern w:val="0"/>
                <w:szCs w:val="20"/>
              </w:rPr>
              <w:t>стандарт, доп. место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left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</w:r>
          </w:p>
        </w:tc>
        <w:tc>
          <w:tcPr>
            <w:tcW w:w="190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4</w:t>
            </w:r>
            <w:r>
              <w:rPr>
                <w:rFonts w:ascii="Montserrat" w:hAnsi="Montserrat"/>
                <w:b/>
                <w:i w:val="false"/>
                <w:color w:val="000000"/>
                <w:spacing w:val="0"/>
                <w:kern w:val="0"/>
                <w:szCs w:val="20"/>
              </w:rPr>
              <w:t>4 950</w:t>
            </w:r>
          </w:p>
        </w:tc>
        <w:tc>
          <w:tcPr>
            <w:tcW w:w="176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</w:tc>
      </w:tr>
      <w:tr>
        <w:trPr>
          <w:trHeight w:val="421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  <w:t xml:space="preserve">«Агат» ***, 2-х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</w:rPr>
              <w:t>местный джуниор , душ, туалет, ТВ, холодильник, двуспальная кровать (завтраки)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73 900</w:t>
            </w:r>
          </w:p>
        </w:tc>
        <w:tc>
          <w:tcPr>
            <w:tcW w:w="17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14 900</w:t>
            </w:r>
          </w:p>
        </w:tc>
      </w:tr>
      <w:tr>
        <w:trPr>
          <w:trHeight w:val="421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  <w:t xml:space="preserve">«Агат» ***, 1-но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</w:rPr>
              <w:t>местный джуниор, душ, туалет, ТВ, холодильник, двуспальная кровать (завтраки)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117100</w:t>
            </w:r>
          </w:p>
        </w:tc>
        <w:tc>
          <w:tcPr>
            <w:tcW w:w="17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14 100</w:t>
            </w:r>
          </w:p>
        </w:tc>
      </w:tr>
      <w:tr>
        <w:trPr>
          <w:trHeight w:val="421" w:hRule="atLeast"/>
        </w:trPr>
        <w:tc>
          <w:tcPr>
            <w:tcW w:w="52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ascii="Montserrat" w:hAnsi="Montserrat"/>
                <w:b/>
                <w:i w:val="false"/>
                <w:color w:themeColor="text1" w:val="000000"/>
              </w:rPr>
              <w:t xml:space="preserve">«Агат» ***, </w:t>
            </w:r>
            <w:r>
              <w:rPr>
                <w:rFonts w:ascii="Montserrat" w:hAnsi="Montserrat"/>
                <w:b w:val="false"/>
                <w:bCs w:val="false"/>
                <w:i w:val="false"/>
                <w:color w:themeColor="text1" w:val="000000"/>
              </w:rPr>
              <w:t>джуниор, доп. место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  <w:t>51 450</w:t>
            </w:r>
          </w:p>
        </w:tc>
        <w:tc>
          <w:tcPr>
            <w:tcW w:w="17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70" w:before="0" w:after="0"/>
              <w:ind w:hanging="0" w:left="0" w:right="0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ascii="Montserrat" w:hAnsi="Montserrat"/>
                <w:b/>
                <w:i w:val="false"/>
              </w:rPr>
            </w:r>
          </w:p>
        </w:tc>
      </w:tr>
    </w:tbl>
    <w:p>
      <w:pPr>
        <w:pStyle w:val="Normal"/>
        <w:spacing w:lineRule="auto" w:line="276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val="000000"/>
        </w:rPr>
      </w:pPr>
      <w:r>
        <w:rPr>
          <w:rFonts w:ascii="Montserrat" w:hAnsi="Montserrat"/>
          <w:b/>
          <w:i w:val="false"/>
          <w:color w:val="000000"/>
        </w:rPr>
        <w:t xml:space="preserve">*Стоимость дополнительных суток в отелях на момент бронирования может отличатся от прейскуранта, просьба уточнять актуальную информацию у куратора тура при подачи заявки 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val="000000"/>
        </w:rPr>
      </w:pPr>
      <w:r>
        <w:rPr>
          <w:rFonts w:ascii="Montserrat" w:hAnsi="Montserrat"/>
          <w:b/>
          <w:i w:val="false"/>
          <w:color w:val="000000"/>
        </w:rPr>
      </w:r>
      <w:bookmarkStart w:id="1" w:name="_Hlk90038040"/>
      <w:bookmarkStart w:id="2" w:name="_Hlk90038040"/>
      <w:bookmarkEnd w:id="2"/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val="000000"/>
          <w:sz w:val="24"/>
        </w:rPr>
      </w:pPr>
      <w:r>
        <w:rPr>
          <w:rFonts w:ascii="Montserrat" w:hAnsi="Montserrat"/>
          <w:b/>
          <w:i w:val="false"/>
          <w:color w:val="000000"/>
          <w:sz w:val="24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57200" cy="469900"/>
            <wp:effectExtent l="0" t="0" r="0" b="0"/>
            <wp:wrapSquare wrapText="bothSides"/>
            <wp:docPr id="12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hanging="0" w:left="851" w:right="0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themeColor="text1" w:val="000000"/>
          <w:sz w:val="24"/>
        </w:rPr>
        <w:t>Дополнительно оплачивается</w:t>
      </w:r>
    </w:p>
    <w:p>
      <w:pPr>
        <w:pStyle w:val="Normal"/>
        <w:spacing w:lineRule="auto" w:line="240" w:before="0" w:after="0"/>
        <w:ind w:hanging="0" w:left="851" w:right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142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>входные билеты в музеи и канатные дороги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142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themeColor="text1" w:val="000000"/>
        </w:rPr>
        <w:t xml:space="preserve">обеды и ужины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142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val="000000"/>
        </w:rPr>
        <w:t>трансфер:</w:t>
      </w:r>
    </w:p>
    <w:p>
      <w:pPr>
        <w:pStyle w:val="Normal"/>
        <w:spacing w:lineRule="auto" w:line="240" w:before="0" w:after="0"/>
        <w:ind w:hanging="0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val="000000"/>
        </w:rPr>
        <w:t xml:space="preserve"> </w:t>
      </w:r>
      <w:r>
        <w:rPr>
          <w:rFonts w:ascii="Montserrat" w:hAnsi="Montserrat"/>
          <w:i w:val="false"/>
          <w:color w:val="000000"/>
        </w:rPr>
        <w:t xml:space="preserve">- ж/д вокзал Кисловодск-гостиница </w:t>
      </w:r>
    </w:p>
    <w:p>
      <w:pPr>
        <w:pStyle w:val="Normal"/>
        <w:spacing w:lineRule="auto" w:line="240" w:before="0" w:after="0"/>
        <w:ind w:hanging="0" w:left="851" w:right="0"/>
        <w:rPr>
          <w:rFonts w:ascii="Montserrat" w:hAnsi="Montserrat"/>
          <w:i w:val="false"/>
          <w:i w:val="false"/>
          <w:color w:val="000000"/>
        </w:rPr>
      </w:pPr>
      <w:r>
        <w:rPr>
          <w:rFonts w:ascii="Montserrat" w:hAnsi="Montserrat"/>
          <w:i w:val="false"/>
          <w:color w:val="000000"/>
        </w:rPr>
        <w:t xml:space="preserve"> </w:t>
      </w:r>
      <w:r>
        <w:rPr>
          <w:rFonts w:ascii="Montserrat" w:hAnsi="Montserrat"/>
          <w:i w:val="false"/>
          <w:color w:val="000000"/>
        </w:rPr>
        <w:t>- а/п Минеральные Воды-гостиница</w:t>
      </w:r>
    </w:p>
    <w:p>
      <w:pPr>
        <w:pStyle w:val="ListParagraph1"/>
        <w:numPr>
          <w:ilvl w:val="0"/>
          <w:numId w:val="4"/>
        </w:numPr>
        <w:ind w:hanging="142" w:left="851" w:right="0"/>
        <w:rPr>
          <w:rFonts w:ascii="Montserrat" w:hAnsi="Montserrat"/>
          <w:i w:val="false"/>
          <w:i w:val="false"/>
          <w:color w:val="000000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-2540</wp:posOffset>
            </wp:positionH>
            <wp:positionV relativeFrom="paragraph">
              <wp:posOffset>250190</wp:posOffset>
            </wp:positionV>
            <wp:extent cx="514350" cy="507365"/>
            <wp:effectExtent l="0" t="0" r="0" b="0"/>
            <wp:wrapTight wrapText="bothSides">
              <wp:wrapPolygon edited="0">
                <wp:start x="-794" y="0"/>
                <wp:lineTo x="-794" y="21065"/>
                <wp:lineTo x="21577" y="21065"/>
                <wp:lineTo x="21577" y="0"/>
                <wp:lineTo x="-794" y="0"/>
              </wp:wrapPolygon>
            </wp:wrapTight>
            <wp:docPr id="13" name="Pictur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false"/>
          <w:color w:val="000000"/>
        </w:rPr>
        <w:t>Курортный сбор – 100 руб./взр./день (оплачивается в отеле при заселении)</w:t>
      </w:r>
    </w:p>
    <w:p>
      <w:pPr>
        <w:pStyle w:val="Normal"/>
        <w:spacing w:lineRule="auto" w:line="240" w:before="0" w:after="0"/>
        <w:ind w:hanging="0" w:left="720" w:right="0"/>
        <w:jc w:val="both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ind w:hanging="0" w:left="720" w:right="0"/>
        <w:jc w:val="both"/>
        <w:rPr>
          <w:rFonts w:ascii="Montserrat" w:hAnsi="Montserrat"/>
          <w:b/>
          <w:i w:val="false"/>
          <w:i w:val="false"/>
          <w:color w:themeColor="text1" w:val="000000"/>
          <w:sz w:val="24"/>
        </w:rPr>
      </w:pPr>
      <w:r>
        <w:rPr>
          <w:rFonts w:ascii="Montserrat" w:hAnsi="Montserrat"/>
          <w:b/>
          <w:i w:val="false"/>
          <w:color w:themeColor="text1" w:val="000000"/>
          <w:sz w:val="24"/>
        </w:rPr>
        <w:t>Как оплачивать курортный сбор?</w:t>
      </w:r>
    </w:p>
    <w:p>
      <w:pPr>
        <w:pStyle w:val="Normal"/>
        <w:spacing w:lineRule="auto" w:line="240" w:before="0" w:after="0"/>
        <w:ind w:hanging="0" w:left="720" w:right="0"/>
        <w:jc w:val="both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ind w:hanging="0" w:left="720" w:right="0"/>
        <w:jc w:val="both"/>
        <w:rPr>
          <w:rFonts w:ascii="Montserrat" w:hAnsi="Montserrat"/>
          <w:i w:val="false"/>
          <w:i w:val="false"/>
          <w:color w:themeColor="text1" w:val="000000"/>
        </w:rPr>
      </w:pPr>
      <w:r>
        <w:rPr>
          <w:rFonts w:ascii="Montserrat" w:hAnsi="Montserrat"/>
          <w:i w:val="false"/>
          <w:color w:themeColor="text1" w:val="000000"/>
        </w:rPr>
        <w:t>В соответствии с ФЗ «О курортном сборе», гости должны самостоятельно оплатить курортный сбор по прибытию в средство размещения (отель) наличными или банковской картой. Сумма курортного сбора не может быть включена в стоимость проживания, а также других услуг.</w:t>
      </w:r>
    </w:p>
    <w:sectPr>
      <w:type w:val="nextPage"/>
      <w:pgSz w:w="11906" w:h="16838"/>
      <w:pgMar w:left="709" w:right="707" w:gutter="0" w:header="0" w:top="709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ontserra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7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88" w:before="0" w:after="200"/>
      <w:ind w:hanging="0" w:left="0" w:right="0"/>
      <w:jc w:val="left"/>
    </w:pPr>
    <w:rPr>
      <w:rFonts w:ascii="Calibri" w:hAnsi="Calibri" w:eastAsia="NSimSun" w:cs="Lucida Sans" w:asciiTheme="minorAscii" w:hAnsiTheme="minorHAns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uiPriority w:val="9"/>
    <w:qFormat/>
    <w:pPr>
      <w:spacing w:lineRule="auto" w:line="240" w:before="200" w:after="100"/>
      <w:ind w:hanging="0" w:left="144"/>
      <w:contextualSpacing/>
      <w:outlineLvl w:val="2"/>
    </w:pPr>
    <w:rPr>
      <w:rFonts w:ascii="Cambria" w:hAnsi="Cambria" w:asciiTheme="majorAscii" w:hAnsiTheme="majorHAnsi"/>
      <w:b/>
      <w:color w:themeColor="accent2" w:themeShade="bf" w:val="943734"/>
      <w:sz w:val="22"/>
    </w:rPr>
  </w:style>
  <w:style w:type="paragraph" w:styleId="Heading4">
    <w:name w:val="Heading 4"/>
    <w:basedOn w:val="Normal"/>
    <w:next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40" w:after="0"/>
      <w:outlineLvl w:val="5"/>
    </w:pPr>
    <w:rPr>
      <w:rFonts w:ascii="Cambria" w:hAnsi="Cambria" w:asciiTheme="majorAscii" w:hAnsiTheme="majorHAnsi"/>
      <w:color w:themeColor="accent1" w:themeShade="7f" w:val="243F61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sz w:val="21"/>
    </w:rPr>
  </w:style>
  <w:style w:type="character" w:styleId="FigureIndex1">
    <w:name w:val="Figure Index 1"/>
    <w:qFormat/>
    <w:rPr/>
  </w:style>
  <w:style w:type="character" w:styleId="Contents2">
    <w:name w:val="Contents 2"/>
    <w:qFormat/>
    <w:rPr/>
  </w:style>
  <w:style w:type="character" w:styleId="Contents4">
    <w:name w:val="Contents 4"/>
    <w:qFormat/>
    <w:rPr/>
  </w:style>
  <w:style w:type="character" w:styleId="IntenseQuote">
    <w:name w:val="Intense Quote"/>
    <w:link w:val="IntenseQuote1"/>
    <w:qFormat/>
    <w:rPr/>
  </w:style>
  <w:style w:type="character" w:styleId="Heading71">
    <w:name w:val="Heading 71"/>
    <w:qFormat/>
    <w:rPr>
      <w:rFonts w:ascii="Arial" w:hAnsi="Arial"/>
      <w:b/>
      <w:sz w:val="22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apple-converted-space">
    <w:name w:val="apple-converted-space"/>
    <w:basedOn w:val="DefaultParagraphFont"/>
    <w:link w:val="apple-converted-space1"/>
    <w:qFormat/>
    <w:rPr/>
  </w:style>
  <w:style w:type="character" w:styleId="Quote">
    <w:name w:val="Quote"/>
    <w:link w:val="Quote1"/>
    <w:qFormat/>
    <w:rPr/>
  </w:style>
  <w:style w:type="character" w:styleId="FooterChar">
    <w:name w:val="Footer Char"/>
    <w:basedOn w:val="DefaultParagraphFont"/>
    <w:link w:val="FooterChar1"/>
    <w:qFormat/>
    <w:rPr/>
  </w:style>
  <w:style w:type="character" w:styleId="Heading31">
    <w:name w:val="Heading 31"/>
    <w:qFormat/>
    <w:rPr>
      <w:rFonts w:ascii="Cambria" w:hAnsi="Cambria" w:asciiTheme="majorAscii" w:hAnsiTheme="majorHAnsi"/>
      <w:b/>
      <w:color w:themeColor="accent2" w:themeShade="bf" w:val="943734"/>
      <w:sz w:val="22"/>
    </w:rPr>
  </w:style>
  <w:style w:type="character" w:styleId="Caption1">
    <w:name w:val="Caption1"/>
    <w:qFormat/>
    <w:rPr>
      <w:b/>
      <w:color w:themeColor="accent1" w:val="4F81BD"/>
      <w:sz w:val="18"/>
    </w:rPr>
  </w:style>
  <w:style w:type="character" w:styleId="NormalWeb">
    <w:name w:val="Normal (Web)"/>
    <w:link w:val="NormalWeb1"/>
    <w:qFormat/>
    <w:rPr>
      <w:rFonts w:ascii="Times New Roman" w:hAnsi="Times New Roman"/>
      <w:i w:val="false"/>
      <w:sz w:val="24"/>
    </w:rPr>
  </w:style>
  <w:style w:type="character" w:styleId="Heading91">
    <w:name w:val="Heading 91"/>
    <w:qFormat/>
    <w:rPr>
      <w:rFonts w:ascii="Arial" w:hAnsi="Arial"/>
      <w:sz w:val="21"/>
    </w:rPr>
  </w:style>
  <w:style w:type="character" w:styleId="IntenseEmphasis">
    <w:name w:val="Intense Emphasis"/>
    <w:link w:val="IntenseEmphasis1"/>
    <w:qFormat/>
    <w:rPr>
      <w:rFonts w:ascii="Cambria" w:hAnsi="Cambria" w:asciiTheme="majorAscii" w:hAnsiTheme="majorHAnsi"/>
      <w:b/>
      <w:i/>
      <w:color w:themeColor="background1" w:val="FFFFFF"/>
      <w:shd w:fill="C0504D" w:val="clear"/>
    </w:rPr>
  </w:style>
  <w:style w:type="character" w:styleId="NoSpacing">
    <w:name w:val="No Spacing"/>
    <w:link w:val="NoSpacing1"/>
    <w:qFormat/>
    <w:rPr/>
  </w:style>
  <w:style w:type="character" w:styleId="Contents3">
    <w:name w:val="Contents 3"/>
    <w:qFormat/>
    <w:rPr/>
  </w:style>
  <w:style w:type="character" w:styleId="Endnote">
    <w:name w:val="Endnote"/>
    <w:qFormat/>
    <w:rPr/>
  </w:style>
  <w:style w:type="character" w:styleId="Strong">
    <w:name w:val="Strong"/>
    <w:qFormat/>
    <w:rPr>
      <w:b/>
      <w:spacing w:val="0"/>
    </w:rPr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Heading51">
    <w:name w:val="Heading 51"/>
    <w:qFormat/>
    <w:rPr>
      <w:rFonts w:ascii="Arial" w:hAnsi="Arial"/>
      <w:b/>
      <w:sz w:val="24"/>
    </w:rPr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Heading11">
    <w:name w:val="Heading 11"/>
    <w:qFormat/>
    <w:rPr>
      <w:rFonts w:ascii="Arial" w:hAnsi="Arial"/>
      <w:sz w:val="4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basedOn w:val="DefaultParagraphFont"/>
    <w:link w:val="FootnoteCharacters11"/>
    <w:qFormat/>
    <w:rPr>
      <w:vertAlign w:val="superscript"/>
    </w:rPr>
  </w:style>
  <w:style w:type="character" w:styleId="Header1">
    <w:name w:val="Header1"/>
    <w:qFormat/>
    <w:rPr/>
  </w:style>
  <w:style w:type="character" w:styleId="InternetLink">
    <w:name w:val="Internet Link"/>
    <w:basedOn w:val="DefaultParagraphFont"/>
    <w:link w:val="InternetLink1"/>
    <w:qFormat/>
    <w:rPr>
      <w:color w:themeColor="hyperlink" w:val="0000FF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Heading81">
    <w:name w:val="Heading 81"/>
    <w:qFormat/>
    <w:rPr>
      <w:rFonts w:ascii="Arial" w:hAnsi="Arial"/>
      <w:sz w:val="22"/>
    </w:rPr>
  </w:style>
  <w:style w:type="character" w:styleId="Contents1">
    <w:name w:val="Contents 1"/>
    <w:qFormat/>
    <w:rPr/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basedOn w:val="DefaultParagraphFont"/>
    <w:link w:val="EndnoteCharacters11"/>
    <w:qFormat/>
    <w:rPr>
      <w:vertAlign w:val="superscript"/>
    </w:rPr>
  </w:style>
  <w:style w:type="character" w:styleId="Contents9">
    <w:name w:val="Contents 9"/>
    <w:qFormat/>
    <w:rPr/>
  </w:style>
  <w:style w:type="character" w:styleId="Textbody">
    <w:name w:val="Text body"/>
    <w:qFormat/>
    <w:rPr>
      <w:rFonts w:ascii="Times New Roman" w:hAnsi="Times New Roman"/>
      <w:i w:val="false"/>
      <w:sz w:val="24"/>
    </w:rPr>
  </w:style>
  <w:style w:type="character" w:styleId="Heading6Char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Contents8">
    <w:name w:val="Contents 8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Emphasis">
    <w:name w:val="Emphasis"/>
    <w:basedOn w:val="DefaultParagraphFont"/>
    <w:qFormat/>
    <w:rPr>
      <w:i/>
    </w:rPr>
  </w:style>
  <w:style w:type="character" w:styleId="gdlr-core-icon-list-content">
    <w:name w:val="gdlr-core-icon-list-content"/>
    <w:basedOn w:val="DefaultParagraphFont"/>
    <w:link w:val="gdlr-core-icon-list-content1"/>
    <w:qFormat/>
    <w:rPr/>
  </w:style>
  <w:style w:type="character" w:styleId="Contents5">
    <w:name w:val="Contents 5"/>
    <w:qFormat/>
    <w:rPr/>
  </w:style>
  <w:style w:type="character" w:styleId="Footer1">
    <w:name w:val="Footer1"/>
    <w:qFormat/>
    <w:rPr/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CaptionChar">
    <w:name w:val="Caption Char"/>
    <w:link w:val="CaptionChar1"/>
    <w:qFormat/>
    <w:rPr/>
  </w:style>
  <w:style w:type="character" w:styleId="Subtitle1">
    <w:name w:val="Subtitle1"/>
    <w:qFormat/>
    <w:rPr>
      <w:rFonts w:ascii="Cambria" w:hAnsi="Cambria" w:asciiTheme="majorAscii" w:hAnsiTheme="majorHAnsi"/>
      <w:color w:themeColor="accent2" w:themeShade="7f" w:val="622423"/>
      <w:sz w:val="24"/>
    </w:rPr>
  </w:style>
  <w:style w:type="character" w:styleId="ContentsHeading">
    <w:name w:val="Contents Heading"/>
    <w:qFormat/>
    <w:rPr/>
  </w:style>
  <w:style w:type="character" w:styleId="toc10">
    <w:name w:val="toc 10"/>
    <w:link w:val="toc101"/>
    <w:qFormat/>
    <w:rPr/>
  </w:style>
  <w:style w:type="character" w:styleId="Title1">
    <w:name w:val="Title1"/>
    <w:qFormat/>
    <w:rPr>
      <w:rFonts w:ascii="Cambria" w:hAnsi="Cambria" w:asciiTheme="majorAscii" w:hAnsiTheme="majorHAnsi"/>
      <w:color w:themeColor="background1" w:val="FFFFFF"/>
      <w:spacing w:val="10"/>
      <w:sz w:val="48"/>
    </w:rPr>
  </w:style>
  <w:style w:type="character" w:styleId="Heading41">
    <w:name w:val="Heading 41"/>
    <w:qFormat/>
    <w:rPr>
      <w:rFonts w:ascii="Arial" w:hAnsi="Arial"/>
      <w:b/>
      <w:sz w:val="26"/>
    </w:rPr>
  </w:style>
  <w:style w:type="character" w:styleId="Heading21">
    <w:name w:val="Heading 21"/>
    <w:qFormat/>
    <w:rPr>
      <w:rFonts w:ascii="Arial" w:hAnsi="Arial"/>
      <w:sz w:val="34"/>
    </w:rPr>
  </w:style>
  <w:style w:type="character" w:styleId="ListParagraph">
    <w:name w:val="List Paragraph"/>
    <w:link w:val="ListParagraph1"/>
    <w:qFormat/>
    <w:rPr/>
  </w:style>
  <w:style w:type="character" w:styleId="Heading61">
    <w:name w:val="Heading 61"/>
    <w:qFormat/>
    <w:rPr>
      <w:rFonts w:ascii="Cambria" w:hAnsi="Cambria" w:asciiTheme="majorAscii" w:hAnsiTheme="majorHAnsi"/>
      <w:color w:themeColor="accent1" w:themeShade="7f" w:val="243F61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widowControl w:val="false"/>
      <w:spacing w:lineRule="auto" w:line="240" w:before="0" w:after="0"/>
    </w:pPr>
    <w:rPr>
      <w:rFonts w:ascii="Times New Roman" w:hAnsi="Times New Roman"/>
      <w:i w:val="false"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color w:themeColor="accent1" w:val="4F81BD"/>
      <w:sz w:val="18"/>
    </w:rPr>
  </w:style>
  <w:style w:type="paragraph" w:styleId="Style6">
    <w:name w:val="Указатель"/>
    <w:basedOn w:val="Normal"/>
    <w:qFormat/>
    <w:pPr>
      <w:suppressLineNumbers/>
    </w:pPr>
    <w:rPr>
      <w:rFonts w:cs="Lucida Sans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TOC2">
    <w:name w:val="TOC 2"/>
    <w:basedOn w:val="Normal"/>
    <w:next w:val="Normal"/>
    <w:uiPriority w:val="39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pPr>
      <w:spacing w:before="0" w:after="57"/>
      <w:ind w:hanging="0" w:left="850"/>
    </w:pPr>
    <w:rPr/>
  </w:style>
  <w:style w:type="paragraph" w:styleId="IntenseQuote1">
    <w:name w:val="Intense Quote1"/>
    <w:basedOn w:val="Normal"/>
    <w:next w:val="Normal"/>
    <w:link w:val="IntenseQuote"/>
    <w:qFormat/>
    <w:pPr>
      <w:ind w:hanging="0" w:left="720" w:right="720"/>
    </w:pPr>
    <w:rPr/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6">
    <w:name w:val="TOC 6"/>
    <w:basedOn w:val="Normal"/>
    <w:next w:val="Normal"/>
    <w:uiPriority w:val="39"/>
    <w:pPr>
      <w:spacing w:before="0" w:after="57"/>
      <w:ind w:hanging="0" w:left="1417"/>
    </w:pPr>
    <w:rPr/>
  </w:style>
  <w:style w:type="paragraph" w:styleId="TOC7">
    <w:name w:val="TOC 7"/>
    <w:basedOn w:val="Normal"/>
    <w:next w:val="Normal"/>
    <w:uiPriority w:val="39"/>
    <w:pPr>
      <w:spacing w:before="0" w:after="57"/>
      <w:ind w:hanging="0" w:left="1701"/>
    </w:pPr>
    <w:rPr/>
  </w:style>
  <w:style w:type="paragraph" w:styleId="apple-converted-space1">
    <w:name w:val="apple-converted-space1"/>
    <w:basedOn w:val="DefaultParagraphFont1"/>
    <w:link w:val="apple-converted-space"/>
    <w:qFormat/>
    <w:pPr/>
    <w:rPr/>
  </w:style>
  <w:style w:type="paragraph" w:styleId="Quote1">
    <w:name w:val="Quote1"/>
    <w:basedOn w:val="Normal"/>
    <w:next w:val="Normal"/>
    <w:link w:val="Quote"/>
    <w:qFormat/>
    <w:pPr>
      <w:ind w:hanging="0" w:left="720" w:right="720"/>
    </w:pPr>
    <w:rPr/>
  </w:style>
  <w:style w:type="paragraph" w:styleId="FooterChar1">
    <w:name w:val="Footer Char1"/>
    <w:basedOn w:val="DefaultParagraphFont1"/>
    <w:link w:val="FooterChar"/>
    <w:qFormat/>
    <w:pPr/>
    <w:rPr/>
  </w:style>
  <w:style w:type="paragraph" w:styleId="NormalWeb1">
    <w:name w:val="Normal (Web)1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i w:val="false"/>
      <w:sz w:val="24"/>
    </w:rPr>
  </w:style>
  <w:style w:type="paragraph" w:styleId="IntenseEmphasis1">
    <w:name w:val="Intense Emphasis1"/>
    <w:link w:val="IntenseEmphasis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mbria" w:hAnsi="Cambria" w:eastAsia="NSimSun" w:cs="Lucida Sans" w:asciiTheme="majorAscii" w:hAnsiTheme="majorHAnsi"/>
      <w:b/>
      <w:i/>
      <w:color w:themeColor="background1" w:val="FFFFFF"/>
      <w:spacing w:val="0"/>
      <w:kern w:val="0"/>
      <w:sz w:val="22"/>
      <w:szCs w:val="20"/>
      <w:shd w:fill="C0504D" w:val="clear"/>
      <w:lang w:val="ru-RU" w:eastAsia="zh-CN" w:bidi="hi-IN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basedOn w:val="Normal"/>
    <w:next w:val="Normal"/>
    <w:uiPriority w:val="39"/>
    <w:pPr>
      <w:spacing w:before="0" w:after="57"/>
      <w:ind w:hanging="0" w:left="567"/>
    </w:pPr>
    <w:rPr/>
  </w:style>
  <w:style w:type="paragraph" w:styleId="EndnoteText">
    <w:name w:val="Endnote Text"/>
    <w:basedOn w:val="Normal"/>
    <w:pPr>
      <w:spacing w:lineRule="auto" w:line="240" w:before="0" w:after="0"/>
    </w:pPr>
    <w:rPr/>
  </w:style>
  <w:style w:type="paragraph" w:styleId="StrongEmphasis">
    <w:name w:val="Strong Emphasis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Lucida Sans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Char1">
    <w:name w:val="Heading 3 Char1"/>
    <w:basedOn w:val="DefaultParagraphFont1"/>
    <w:link w:val="Heading3Char"/>
    <w:qFormat/>
    <w:pPr/>
    <w:rPr>
      <w:rFonts w:ascii="Arial" w:hAnsi="Arial"/>
      <w:sz w:val="30"/>
    </w:rPr>
  </w:style>
  <w:style w:type="paragraph" w:styleId="TitleChar1">
    <w:name w:val="Title Char1"/>
    <w:basedOn w:val="DefaultParagraphFont1"/>
    <w:link w:val="TitleChar"/>
    <w:qFormat/>
    <w:pPr/>
    <w:rPr>
      <w:sz w:val="48"/>
    </w:rPr>
  </w:style>
  <w:style w:type="paragraph" w:styleId="FootnoteCharacters11">
    <w:name w:val="Footnote Characters11"/>
    <w:basedOn w:val="DefaultParagraphFont1"/>
    <w:link w:val="FootnoteCharacters1"/>
    <w:qFormat/>
    <w:pPr/>
    <w:rPr>
      <w:vertAlign w:val="superscript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360" w:before="0" w:after="200"/>
      <w:ind w:hanging="0" w:left="0" w:right="0"/>
      <w:jc w:val="left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2">
    <w:name w:val="Header and Footer2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000FF"/>
      <w:u w:val="single"/>
    </w:rPr>
  </w:style>
  <w:style w:type="paragraph" w:styleId="Footnote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next w:val="Normal"/>
    <w:uiPriority w:val="39"/>
    <w:pPr>
      <w:spacing w:before="0" w:after="57"/>
    </w:pPr>
    <w:rPr/>
  </w:style>
  <w:style w:type="paragraph" w:styleId="EndnoteCharacters11">
    <w:name w:val="Endnote Characters11"/>
    <w:basedOn w:val="DefaultParagraphFont1"/>
    <w:link w:val="EndnoteCharacters1"/>
    <w:qFormat/>
    <w:pPr/>
    <w:rPr>
      <w:vertAlign w:val="superscript"/>
    </w:rPr>
  </w:style>
  <w:style w:type="paragraph" w:styleId="TOC9">
    <w:name w:val="TOC 9"/>
    <w:basedOn w:val="Normal"/>
    <w:next w:val="Normal"/>
    <w:uiPriority w:val="39"/>
    <w:pPr>
      <w:spacing w:before="0" w:after="57"/>
      <w:ind w:hanging="0" w:left="2268"/>
    </w:pPr>
    <w:rPr/>
  </w:style>
  <w:style w:type="paragraph" w:styleId="Heading6Char1">
    <w:name w:val="Heading 6 Char1"/>
    <w:basedOn w:val="DefaultParagraphFont1"/>
    <w:link w:val="Heading6Char"/>
    <w:qFormat/>
    <w:pPr/>
    <w:rPr>
      <w:rFonts w:ascii="Arial" w:hAnsi="Arial"/>
      <w:b/>
      <w:sz w:val="22"/>
    </w:rPr>
  </w:style>
  <w:style w:type="paragraph" w:styleId="TOC8">
    <w:name w:val="TOC 8"/>
    <w:basedOn w:val="Normal"/>
    <w:next w:val="Normal"/>
    <w:uiPriority w:val="39"/>
    <w:pPr>
      <w:spacing w:before="0" w:after="57"/>
      <w:ind w:hanging="0" w:left="1984"/>
    </w:pPr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mphasis1">
    <w:name w:val="Emphasis1"/>
    <w:basedOn w:val="DefaultParagraphFont1"/>
    <w:qFormat/>
    <w:pPr/>
    <w:rPr>
      <w:i/>
    </w:rPr>
  </w:style>
  <w:style w:type="paragraph" w:styleId="gdlr-core-icon-list-content1">
    <w:name w:val="gdlr-core-icon-list-content1"/>
    <w:basedOn w:val="DefaultParagraphFont1"/>
    <w:link w:val="gdlr-core-icon-list-content"/>
    <w:qFormat/>
    <w:pPr/>
    <w:rPr/>
  </w:style>
  <w:style w:type="paragraph" w:styleId="TOC5">
    <w:name w:val="TOC 5"/>
    <w:basedOn w:val="Normal"/>
    <w:next w:val="Normal"/>
    <w:uiPriority w:val="39"/>
    <w:pPr>
      <w:spacing w:before="0" w:after="57"/>
      <w:ind w:hanging="0" w:left="1134"/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ubtitleChar1">
    <w:name w:val="Subtitle Char1"/>
    <w:basedOn w:val="DefaultParagraphFont1"/>
    <w:link w:val="SubtitleChar"/>
    <w:qFormat/>
    <w:pPr/>
    <w:rPr>
      <w:sz w:val="24"/>
    </w:rPr>
  </w:style>
  <w:style w:type="paragraph" w:styleId="CaptionChar1">
    <w:name w:val="Caption Char1"/>
    <w:link w:val="CaptionChar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basedOn w:val="Normal"/>
    <w:next w:val="Normal"/>
    <w:uiPriority w:val="11"/>
    <w:qFormat/>
    <w:pPr>
      <w:spacing w:lineRule="auto" w:line="240" w:before="200" w:after="900"/>
      <w:jc w:val="center"/>
    </w:pPr>
    <w:rPr>
      <w:rFonts w:ascii="Cambria" w:hAnsi="Cambria" w:asciiTheme="majorAscii" w:hAnsiTheme="majorHAnsi"/>
      <w:color w:themeColor="accent2" w:themeShade="7f" w:val="622423"/>
      <w:sz w:val="24"/>
    </w:rPr>
  </w:style>
  <w:style w:type="paragraph" w:styleId="IndexHeading">
    <w:name w:val="Index Heading"/>
    <w:basedOn w:val="Style5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101">
    <w:name w:val="toc 101"/>
    <w:next w:val="Normal"/>
    <w:link w:val="toc10"/>
    <w:uiPriority w:val="39"/>
    <w:qFormat/>
    <w:pPr>
      <w:widowControl/>
      <w:suppressAutoHyphens w:val="true"/>
      <w:bidi w:val="0"/>
      <w:spacing w:lineRule="auto" w:line="276" w:before="0" w:after="200"/>
      <w:ind w:hanging="0" w:left="180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basedOn w:val="Normal"/>
    <w:next w:val="Normal"/>
    <w:uiPriority w:val="10"/>
    <w:qFormat/>
    <w:pPr>
      <w:spacing w:lineRule="auto" w:line="240" w:before="0" w:after="0"/>
      <w:jc w:val="center"/>
    </w:pPr>
    <w:rPr>
      <w:rFonts w:ascii="Cambria" w:hAnsi="Cambria" w:asciiTheme="majorAscii" w:hAnsiTheme="majorHAnsi"/>
      <w:color w:themeColor="background1" w:val="FFFFFF"/>
      <w:spacing w:val="10"/>
      <w:sz w:val="48"/>
    </w:rPr>
  </w:style>
  <w:style w:type="paragraph" w:styleId="ListParagraph1">
    <w:name w:val="List Paragraph1"/>
    <w:basedOn w:val="Normal"/>
    <w:link w:val="ListParagraph"/>
    <w:qFormat/>
    <w:pPr>
      <w:spacing w:before="0" w:after="200"/>
      <w:ind w:hanging="0" w:left="720"/>
      <w:contextualSpacing/>
    </w:pPr>
    <w:rPr/>
  </w:style>
  <w:style w:type="table" w:styleId="Style_54">
    <w:name w:val="Grid Table 2 - Accent 4"/>
    <w:basedOn w:val="Style_55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56">
    <w:name w:val="List Table 5 Dark - Accent 3"/>
    <w:basedOn w:val="Style_55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57">
    <w:name w:val="Bordered - Accent 4"/>
    <w:basedOn w:val="Style_55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58">
    <w:name w:val="List Table 1 Light - Accent 5"/>
    <w:basedOn w:val="Style_55"/>
    <w:pPr>
      <w:spacing w:after="0" w:line="240" w:lineRule="auto"/>
    </w:pPr>
  </w:style>
  <w:style w:type="table" w:styleId="Style_59">
    <w:name w:val="List Table 2 - Accent 1"/>
    <w:basedOn w:val="Style_55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60">
    <w:name w:val="List Table 3 - Accent 6"/>
    <w:basedOn w:val="Style_55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61">
    <w:name w:val="Таблица простая 31"/>
    <w:basedOn w:val="Style_55"/>
    <w:pPr>
      <w:spacing w:after="0" w:line="240" w:lineRule="auto"/>
    </w:pPr>
  </w:style>
  <w:style w:type="table" w:styleId="Style_62">
    <w:name w:val="List Table 1 Light - Accent 6"/>
    <w:basedOn w:val="Style_55"/>
    <w:pPr>
      <w:spacing w:after="0" w:line="240" w:lineRule="auto"/>
    </w:pPr>
  </w:style>
  <w:style w:type="table" w:styleId="Style_63">
    <w:name w:val="Grid Table 4 - Accent 5"/>
    <w:basedOn w:val="Style_55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64">
    <w:name w:val="Список-таблица 5 темная1"/>
    <w:basedOn w:val="Style_55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65">
    <w:name w:val="List Table 2 - Accent 4"/>
    <w:basedOn w:val="Style_55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66">
    <w:name w:val="List Table 3 - Accent 3"/>
    <w:basedOn w:val="Style_55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67">
    <w:name w:val="Lined - Accent 3"/>
    <w:basedOn w:val="Style_55"/>
    <w:pPr>
      <w:spacing w:after="0" w:line="240" w:lineRule="auto"/>
    </w:pPr>
    <w:rPr>
      <w:sz w:val="20"/>
    </w:rPr>
  </w:style>
  <w:style w:type="table" w:styleId="Style_68">
    <w:name w:val="Grid Table 1 Light - Accent 3"/>
    <w:basedOn w:val="Style_55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69">
    <w:name w:val="List Table 6 Colorful - Accent 2"/>
    <w:basedOn w:val="Style_55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70">
    <w:name w:val="Table Grid Light"/>
    <w:basedOn w:val="Style_55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71">
    <w:name w:val="Grid Table 2 - Accent 6"/>
    <w:basedOn w:val="Style_55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72">
    <w:name w:val="List Table 3 - Accent 2"/>
    <w:basedOn w:val="Style_55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73">
    <w:name w:val="Lined - Accent 2"/>
    <w:basedOn w:val="Style_55"/>
    <w:pPr>
      <w:spacing w:after="0" w:line="240" w:lineRule="auto"/>
    </w:pPr>
    <w:rPr>
      <w:sz w:val="20"/>
    </w:rPr>
  </w:style>
  <w:style w:type="table" w:styleId="Style_74">
    <w:name w:val="List Table 6 Colorful - Accent 6"/>
    <w:basedOn w:val="Style_55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75">
    <w:name w:val="Grid Table 1 Light - Accent 6"/>
    <w:basedOn w:val="Style_55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76">
    <w:name w:val="Grid Table 2 - Accent 1"/>
    <w:basedOn w:val="Style_55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77">
    <w:name w:val="Bordered &amp; Lined - Accent 2"/>
    <w:basedOn w:val="Style_55"/>
    <w:pPr>
      <w:spacing w:after="0" w:line="240" w:lineRule="auto"/>
    </w:pPr>
    <w:rPr>
      <w:sz w:val="20"/>
    </w:r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78">
    <w:name w:val="List Table 2 - Accent 6"/>
    <w:basedOn w:val="Style_55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79">
    <w:name w:val="Lined - Accent 6"/>
    <w:basedOn w:val="Style_55"/>
    <w:pPr>
      <w:spacing w:after="0" w:line="240" w:lineRule="auto"/>
    </w:pPr>
    <w:rPr>
      <w:sz w:val="20"/>
    </w:rPr>
  </w:style>
  <w:style w:type="table" w:styleId="Style_80">
    <w:name w:val="Grid Table 6 Colorful - Accent 3"/>
    <w:basedOn w:val="Style_55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81">
    <w:name w:val="List Table 2 - Accent 2"/>
    <w:basedOn w:val="Style_55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82">
    <w:name w:val="Grid Table 7 Colorful - Accent 5"/>
    <w:basedOn w:val="Style_55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83">
    <w:name w:val="Grid Table 1 Light - Accent 5"/>
    <w:basedOn w:val="Style_55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84">
    <w:name w:val="List Table 7 Colorful - Accent 3"/>
    <w:basedOn w:val="Style_55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85">
    <w:name w:val="Bordered - Accent 5"/>
    <w:basedOn w:val="Style_55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86">
    <w:name w:val="List Table 7 Colorful - Accent 4"/>
    <w:basedOn w:val="Style_55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87">
    <w:name w:val="List Table 4 - Accent 1"/>
    <w:basedOn w:val="Style_55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88">
    <w:name w:val="Grid Table 6 Colorful - Accent 4"/>
    <w:basedOn w:val="Style_55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89">
    <w:name w:val="Bordered &amp; Lined - Accent 1"/>
    <w:basedOn w:val="Style_55"/>
    <w:pPr>
      <w:spacing w:after="0" w:line="240" w:lineRule="auto"/>
    </w:pPr>
    <w:rPr>
      <w:sz w:val="20"/>
    </w:r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90">
    <w:name w:val="List Table 1 Light - Accent 2"/>
    <w:basedOn w:val="Style_55"/>
    <w:pPr>
      <w:spacing w:after="0" w:line="240" w:lineRule="auto"/>
    </w:pPr>
  </w:style>
  <w:style w:type="table" w:styleId="Style_91">
    <w:name w:val="Список-таблица 41"/>
    <w:basedOn w:val="Style_55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92">
    <w:name w:val="Grid Table 5 Dark - Accent 6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3">
    <w:name w:val="Grid Table 4 - Accent 3"/>
    <w:basedOn w:val="Style_55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94">
    <w:name w:val="List Table 1 Light - Accent 3"/>
    <w:basedOn w:val="Style_55"/>
    <w:pPr>
      <w:spacing w:after="0" w:line="240" w:lineRule="auto"/>
    </w:pPr>
  </w:style>
  <w:style w:type="table" w:styleId="Style_95">
    <w:name w:val="Grid Table 3 - Accent 5"/>
    <w:basedOn w:val="Style_55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96">
    <w:name w:val="Grid Table 1 Light - Accent 4"/>
    <w:basedOn w:val="Style_55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97">
    <w:name w:val="Grid Table 3 - Accent 6"/>
    <w:basedOn w:val="Style_55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98">
    <w:name w:val="Bordered - Accent 3"/>
    <w:basedOn w:val="Style_55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99">
    <w:name w:val="Bordered &amp; Lined - Accent 4"/>
    <w:basedOn w:val="Style_55"/>
    <w:pPr>
      <w:spacing w:after="0" w:line="240" w:lineRule="auto"/>
    </w:pPr>
    <w:rPr>
      <w:sz w:val="20"/>
    </w:r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100">
    <w:name w:val="Grid Table 5 Dark- Accent 4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01">
    <w:name w:val="List Table 7 Colorful - Accent 5"/>
    <w:basedOn w:val="Style_55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02">
    <w:name w:val="Lined - Accent"/>
    <w:basedOn w:val="Style_55"/>
    <w:pPr>
      <w:spacing w:after="0" w:line="240" w:lineRule="auto"/>
    </w:pPr>
    <w:rPr>
      <w:sz w:val="20"/>
    </w:rPr>
  </w:style>
  <w:style w:type="table" w:styleId="Style_103">
    <w:name w:val="List Table 3 - Accent 1"/>
    <w:basedOn w:val="Style_55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04">
    <w:name w:val="Grid Table 5 Dark- Accent 1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05">
    <w:name w:val="Grid Table 1 Light - Accent 2"/>
    <w:basedOn w:val="Style_55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06">
    <w:name w:val="Grid Table 2 - Accent 2"/>
    <w:basedOn w:val="Style_55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07">
    <w:name w:val="Grid Table 4 - Accent 2"/>
    <w:basedOn w:val="Style_55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108">
    <w:name w:val="List Table 3 - Accent 5"/>
    <w:basedOn w:val="Style_55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09">
    <w:name w:val="Grid Table 4 - Accent 4"/>
    <w:basedOn w:val="Style_55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10">
    <w:name w:val="Grid Table 6 Colorful - Accent 5"/>
    <w:basedOn w:val="Style_55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11">
    <w:name w:val="Таблица-сетка 5 темная1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12">
    <w:name w:val="Bordered - Accent 6"/>
    <w:basedOn w:val="Style_55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13">
    <w:name w:val="Grid Table 5 Dark - Accent 5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14">
    <w:name w:val="List Table 4 - Accent 4"/>
    <w:basedOn w:val="Style_55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15">
    <w:name w:val="Таблица-сетка 31"/>
    <w:basedOn w:val="Style_55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16">
    <w:name w:val="Grid Table 6 Colorful - Accent 6"/>
    <w:basedOn w:val="Style_55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17">
    <w:name w:val="Lined - Accent 1"/>
    <w:basedOn w:val="Style_55"/>
    <w:pPr>
      <w:spacing w:after="0" w:line="240" w:lineRule="auto"/>
    </w:pPr>
    <w:rPr>
      <w:sz w:val="20"/>
    </w:rPr>
  </w:style>
  <w:style w:type="table" w:styleId="Style_118">
    <w:name w:val="List Table 4 - Accent 6"/>
    <w:basedOn w:val="Style_55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119">
    <w:name w:val="Grid Table 2 - Accent 3"/>
    <w:basedOn w:val="Style_55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20">
    <w:name w:val="List Table 2 - Accent 3"/>
    <w:basedOn w:val="Style_55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21">
    <w:name w:val="Bordered &amp; Lined - Accent"/>
    <w:basedOn w:val="Style_55"/>
    <w:pPr>
      <w:spacing w:after="0" w:line="240" w:lineRule="auto"/>
    </w:pPr>
    <w:rPr>
      <w:sz w:val="20"/>
    </w:r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122">
    <w:name w:val="Таблица-сетка 6 цветная1"/>
    <w:basedOn w:val="Style_55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23">
    <w:name w:val="List Table 4 - Accent 2"/>
    <w:basedOn w:val="Style_55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24">
    <w:name w:val="Таблица простая 21"/>
    <w:basedOn w:val="Style_55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</w:tblPr>
  </w:style>
  <w:style w:type="table" w:styleId="Style_125">
    <w:name w:val="Grid Table 5 Dark - Accent 3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6">
    <w:name w:val="Grid Table 1 Light - Accent 1"/>
    <w:basedOn w:val="Style_55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27">
    <w:name w:val="List Table 5 Dark - Accent 6"/>
    <w:basedOn w:val="Style_55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28">
    <w:name w:val="Таблица-сетка 7 цветная1"/>
    <w:basedOn w:val="Style_55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29">
    <w:name w:val="Grid Table 4 - Accent 6"/>
    <w:basedOn w:val="Style_55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30">
    <w:name w:val="List Table 3 - Accent 4"/>
    <w:basedOn w:val="Style_55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31">
    <w:name w:val="Bordered - Accent 1"/>
    <w:basedOn w:val="Style_55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32">
    <w:name w:val="Таблица-сетка 1 светлая1"/>
    <w:basedOn w:val="Style_55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33">
    <w:name w:val="Grid Table 2 - Accent 5"/>
    <w:basedOn w:val="Style_55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34">
    <w:name w:val="Bordered"/>
    <w:basedOn w:val="Style_55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35">
    <w:name w:val="List Table 2 - Accent 5"/>
    <w:basedOn w:val="Style_55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36">
    <w:name w:val="List Table 1 Light - Accent 1"/>
    <w:basedOn w:val="Style_55"/>
    <w:pPr>
      <w:spacing w:after="0" w:line="240" w:lineRule="auto"/>
    </w:pPr>
  </w:style>
  <w:style w:type="table" w:styleId="Style_137">
    <w:name w:val="List Table 4 - Accent 5"/>
    <w:basedOn w:val="Style_55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38">
    <w:name w:val="Список-таблица 31"/>
    <w:basedOn w:val="Style_55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39">
    <w:name w:val="Grid Table 4 - Accent 1"/>
    <w:basedOn w:val="Style_55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40">
    <w:name w:val="List Table 6 Colorful - Accent 1"/>
    <w:basedOn w:val="Style_55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41">
    <w:name w:val="List Table 7 Colorful - Accent 1"/>
    <w:basedOn w:val="Style_55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42">
    <w:name w:val="List Table 6 Colorful - Accent 5"/>
    <w:basedOn w:val="Style_55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43">
    <w:name w:val="Таблица-сетка 21"/>
    <w:basedOn w:val="Style_55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default="1" w:styleId="Style_5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4">
    <w:name w:val="Grid Table 3 - Accent 1"/>
    <w:basedOn w:val="Style_55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45">
    <w:name w:val="Список-таблица 21"/>
    <w:basedOn w:val="Style_55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46">
    <w:name w:val="List Table 5 Dark - Accent 5"/>
    <w:basedOn w:val="Style_55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47">
    <w:name w:val="Lined - Accent 5"/>
    <w:basedOn w:val="Style_55"/>
    <w:pPr>
      <w:spacing w:after="0" w:line="240" w:lineRule="auto"/>
    </w:pPr>
    <w:rPr>
      <w:sz w:val="20"/>
    </w:rPr>
  </w:style>
  <w:style w:type="table" w:styleId="Style_148">
    <w:name w:val="Таблица-сетка 41"/>
    <w:basedOn w:val="Style_55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49">
    <w:name w:val="Grid Table 5 Dark - Accent 2"/>
    <w:basedOn w:val="Style_55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50">
    <w:name w:val="Bordered - Accent 2"/>
    <w:basedOn w:val="Style_55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51">
    <w:name w:val="Таблица простая 51"/>
    <w:basedOn w:val="Style_55"/>
    <w:pPr>
      <w:spacing w:after="0" w:line="240" w:lineRule="auto"/>
    </w:pPr>
  </w:style>
  <w:style w:type="table" w:styleId="Style_152">
    <w:name w:val="List Table 5 Dark - Accent 2"/>
    <w:basedOn w:val="Style_55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53">
    <w:name w:val="List Table 4 - Accent 3"/>
    <w:basedOn w:val="Style_55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54">
    <w:name w:val="Список-таблица 7 цветная1"/>
    <w:basedOn w:val="Style_55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55">
    <w:name w:val="List Table 6 Colorful - Accent 4"/>
    <w:basedOn w:val="Style_55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56">
    <w:name w:val="Lined - Accent 4"/>
    <w:basedOn w:val="Style_55"/>
    <w:pPr>
      <w:spacing w:after="0" w:line="240" w:lineRule="auto"/>
    </w:pPr>
    <w:rPr>
      <w:sz w:val="20"/>
    </w:rPr>
  </w:style>
  <w:style w:type="table" w:styleId="Style_157">
    <w:name w:val="Таблица простая 41"/>
    <w:basedOn w:val="Style_55"/>
    <w:pPr>
      <w:spacing w:after="0" w:line="240" w:lineRule="auto"/>
    </w:pPr>
  </w:style>
  <w:style w:type="table" w:styleId="Style_158">
    <w:name w:val="Grid Table 3 - Accent 3"/>
    <w:basedOn w:val="Style_55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59">
    <w:name w:val="List Table 7 Colorful - Accent 6"/>
    <w:basedOn w:val="Style_55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160">
    <w:name w:val="Bordered &amp; Lined - Accent 6"/>
    <w:basedOn w:val="Style_55"/>
    <w:pPr>
      <w:spacing w:after="0" w:line="240" w:lineRule="auto"/>
    </w:pPr>
    <w:rPr>
      <w:sz w:val="20"/>
    </w:r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61">
    <w:name w:val="List Table 6 Colorful - Accent 3"/>
    <w:basedOn w:val="Style_55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62">
    <w:name w:val="Grid Table 6 Colorful - Accent 2"/>
    <w:basedOn w:val="Style_55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63">
    <w:name w:val="Grid Table 7 Colorful - Accent 4"/>
    <w:basedOn w:val="Style_55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64">
    <w:name w:val="List Table 7 Colorful - Accent 2"/>
    <w:basedOn w:val="Style_55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165">
    <w:name w:val="Таблица простая 11"/>
    <w:basedOn w:val="Style_55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2">
    <w:name w:val="Table Grid"/>
    <w:basedOn w:val="Style_55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66">
    <w:name w:val="Grid Table 7 Colorful - Accent 2"/>
    <w:basedOn w:val="Style_55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67">
    <w:name w:val="Grid Table 7 Colorful - Accent 3"/>
    <w:basedOn w:val="Style_55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68">
    <w:name w:val="Bordered &amp; Lined - Accent 3"/>
    <w:basedOn w:val="Style_55"/>
    <w:pPr>
      <w:spacing w:after="0" w:line="240" w:lineRule="auto"/>
    </w:pPr>
    <w:rPr>
      <w:sz w:val="20"/>
    </w:r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69">
    <w:name w:val="List Table 1 Light - Accent 4"/>
    <w:basedOn w:val="Style_55"/>
    <w:pPr>
      <w:spacing w:after="0" w:line="240" w:lineRule="auto"/>
    </w:pPr>
  </w:style>
  <w:style w:type="table" w:styleId="Style_170">
    <w:name w:val="Список-таблица 1 светлая1"/>
    <w:basedOn w:val="Style_55"/>
    <w:pPr>
      <w:spacing w:after="0" w:line="240" w:lineRule="auto"/>
    </w:pPr>
  </w:style>
  <w:style w:type="table" w:styleId="Style_171">
    <w:name w:val="Grid Table 6 Colorful - Accent 1"/>
    <w:basedOn w:val="Style_55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72">
    <w:name w:val="Grid Table 7 Colorful - Accent 6"/>
    <w:basedOn w:val="Style_55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73">
    <w:name w:val="Grid Table 3 - Accent 2"/>
    <w:basedOn w:val="Style_55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74">
    <w:name w:val="Grid Table 7 Colorful - Accent 1"/>
    <w:basedOn w:val="Style_55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75">
    <w:name w:val="Bordered &amp; Lined - Accent 5"/>
    <w:basedOn w:val="Style_55"/>
    <w:pPr>
      <w:spacing w:after="0" w:line="240" w:lineRule="auto"/>
    </w:pPr>
    <w:rPr>
      <w:sz w:val="20"/>
    </w:r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76">
    <w:name w:val="List Table 5 Dark - Accent 1"/>
    <w:basedOn w:val="Style_55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77">
    <w:name w:val="Список-таблица 6 цветная1"/>
    <w:basedOn w:val="Style_55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78">
    <w:name w:val="List Table 5 Dark - Accent 4"/>
    <w:basedOn w:val="Style_55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79">
    <w:name w:val="Grid Table 3 - Accent 4"/>
    <w:basedOn w:val="Style_55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LibreOffice/24.2.5.2$Windows_X86_64 LibreOffice_project/bffef4ea93e59bebbeaf7f431bb02b1a39ee8a59</Application>
  <AppVersion>15.0000</AppVersion>
  <Pages>4</Pages>
  <Words>1177</Words>
  <Characters>7136</Characters>
  <CharactersWithSpaces>8189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2024-08-26T16:20:30Z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