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6A86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6F0A1254" wp14:editId="26672F1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626E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3DCEE72D" w14:textId="77777777" w:rsidR="00B23B2A" w:rsidRPr="0089603B" w:rsidRDefault="00B23B2A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263052DB" w14:textId="7D7CD8EB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5B66F4">
        <w:rPr>
          <w:rFonts w:ascii="Montserrat" w:hAnsi="Montserrat"/>
          <w:b/>
          <w:i w:val="0"/>
          <w:color w:val="000000" w:themeColor="text1"/>
          <w:sz w:val="40"/>
          <w:szCs w:val="44"/>
        </w:rPr>
        <w:t>Кавказская мозаика + Грузия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5B66F4">
        <w:rPr>
          <w:rFonts w:ascii="Montserrat" w:hAnsi="Montserrat"/>
          <w:b/>
          <w:i w:val="0"/>
          <w:color w:val="000000" w:themeColor="text1"/>
          <w:sz w:val="40"/>
          <w:szCs w:val="44"/>
        </w:rPr>
        <w:t>8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 w:rsidR="005B66F4">
        <w:rPr>
          <w:rFonts w:ascii="Montserrat" w:hAnsi="Montserrat"/>
          <w:b/>
          <w:i w:val="0"/>
          <w:color w:val="000000" w:themeColor="text1"/>
          <w:sz w:val="40"/>
          <w:szCs w:val="44"/>
        </w:rPr>
        <w:t>7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6E77014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2096" behindDoc="0" locked="0" layoutInCell="1" allowOverlap="1" wp14:anchorId="49D35CA5" wp14:editId="5F86AA6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036B5" w14:textId="77777777" w:rsidR="00D7045E" w:rsidRDefault="00F57E31" w:rsidP="00D7045E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14:paraId="17C384E9" w14:textId="0904485B" w:rsidR="004F0111" w:rsidRPr="00D7045E" w:rsidRDefault="00025EC7" w:rsidP="00D7045E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Пятигорск - Железноводск - Приэльбрусье </w:t>
      </w:r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>–</w:t>
      </w:r>
      <w:r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Чегемское ущелье – термальный комплекс </w:t>
      </w:r>
      <w:proofErr w:type="spellStart"/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>Гедуко</w:t>
      </w:r>
      <w:proofErr w:type="spellEnd"/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6552F8">
        <w:rPr>
          <w:rFonts w:ascii="Montserrat" w:hAnsi="Montserrat" w:cs="Arial"/>
          <w:b/>
          <w:i w:val="0"/>
          <w:color w:val="000000"/>
          <w:sz w:val="23"/>
          <w:szCs w:val="23"/>
        </w:rPr>
        <w:t>–</w:t>
      </w:r>
      <w:r w:rsidR="005B66F4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266454">
        <w:rPr>
          <w:rFonts w:ascii="Montserrat" w:hAnsi="Montserrat" w:cs="Arial"/>
          <w:b/>
          <w:i w:val="0"/>
          <w:color w:val="000000"/>
          <w:sz w:val="23"/>
          <w:szCs w:val="23"/>
        </w:rPr>
        <w:t>Медовые водопады</w:t>
      </w:r>
      <w:r w:rsidR="006552F8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- </w:t>
      </w:r>
      <w:r w:rsidR="00585CD1" w:rsidRPr="00585CD1">
        <w:rPr>
          <w:rFonts w:ascii="Montserrat" w:hAnsi="Montserrat" w:cs="Arial"/>
          <w:b/>
          <w:bCs/>
          <w:i w:val="0"/>
          <w:color w:val="000000"/>
          <w:sz w:val="23"/>
          <w:szCs w:val="23"/>
        </w:rPr>
        <w:t>монастыр</w:t>
      </w:r>
      <w:r w:rsidR="006552F8">
        <w:rPr>
          <w:rFonts w:ascii="Montserrat" w:hAnsi="Montserrat" w:cs="Arial"/>
          <w:b/>
          <w:bCs/>
          <w:i w:val="0"/>
          <w:color w:val="000000"/>
          <w:sz w:val="23"/>
          <w:szCs w:val="23"/>
        </w:rPr>
        <w:t>ь</w:t>
      </w:r>
      <w:r w:rsidR="00585CD1" w:rsidRPr="00585CD1">
        <w:rPr>
          <w:rFonts w:ascii="Montserrat" w:hAnsi="Montserrat" w:cs="Arial"/>
          <w:b/>
          <w:bCs/>
          <w:i w:val="0"/>
          <w:color w:val="000000"/>
          <w:sz w:val="23"/>
          <w:szCs w:val="23"/>
        </w:rPr>
        <w:t xml:space="preserve"> </w:t>
      </w:r>
      <w:proofErr w:type="spellStart"/>
      <w:r w:rsidR="00585CD1" w:rsidRPr="00585CD1">
        <w:rPr>
          <w:rFonts w:ascii="Montserrat" w:hAnsi="Montserrat" w:cs="Arial"/>
          <w:b/>
          <w:bCs/>
          <w:i w:val="0"/>
          <w:color w:val="000000"/>
          <w:sz w:val="23"/>
          <w:szCs w:val="23"/>
        </w:rPr>
        <w:t>Гергети</w:t>
      </w:r>
      <w:proofErr w:type="spellEnd"/>
      <w:r w:rsidR="00585CD1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– </w:t>
      </w:r>
      <w:r w:rsidR="006552F8" w:rsidRPr="006552F8">
        <w:rPr>
          <w:rFonts w:ascii="Montserrat" w:hAnsi="Montserrat" w:cs="Arial"/>
          <w:b/>
          <w:i w:val="0"/>
          <w:color w:val="000000"/>
          <w:sz w:val="23"/>
          <w:szCs w:val="23"/>
        </w:rPr>
        <w:t>смотров</w:t>
      </w:r>
      <w:r w:rsidR="006552F8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ая </w:t>
      </w:r>
      <w:r w:rsidR="006552F8" w:rsidRPr="006552F8">
        <w:rPr>
          <w:rFonts w:ascii="Montserrat" w:hAnsi="Montserrat" w:cs="Arial"/>
          <w:b/>
          <w:i w:val="0"/>
          <w:color w:val="000000"/>
          <w:sz w:val="23"/>
          <w:szCs w:val="23"/>
        </w:rPr>
        <w:t>площадк</w:t>
      </w:r>
      <w:r w:rsidR="006552F8">
        <w:rPr>
          <w:rFonts w:ascii="Montserrat" w:hAnsi="Montserrat" w:cs="Arial"/>
          <w:b/>
          <w:i w:val="0"/>
          <w:color w:val="000000"/>
          <w:sz w:val="23"/>
          <w:szCs w:val="23"/>
        </w:rPr>
        <w:t>а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«Арка дружбы народов» - к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репост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>ь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Ананури</w:t>
      </w:r>
      <w:r w:rsidR="006552F8" w:rsidRPr="006552F8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- </w:t>
      </w:r>
      <w:r w:rsidR="00585CD1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Тбилиси - 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крепост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>ь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proofErr w:type="spellStart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Нари</w:t>
      </w:r>
      <w:proofErr w:type="spellEnd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-Кала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- </w:t>
      </w:r>
      <w:proofErr w:type="spellStart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Инжировое</w:t>
      </w:r>
      <w:proofErr w:type="spellEnd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ущелье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– винная галерея -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>м</w:t>
      </w:r>
      <w:r w:rsidR="00015FBC" w:rsidRPr="00015FBC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онастырь Джвари </w:t>
      </w:r>
      <w:r w:rsidR="00015FBC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- </w:t>
      </w:r>
      <w:r w:rsidR="00015FBC" w:rsidRPr="00015FBC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г. Мцхета </w:t>
      </w:r>
      <w:r w:rsidR="00015FBC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– 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храм </w:t>
      </w:r>
      <w:proofErr w:type="spellStart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>Светицховели</w:t>
      </w:r>
      <w:proofErr w:type="spellEnd"/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- </w:t>
      </w:r>
      <w:r w:rsidR="00774F9B" w:rsidRP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рынок сувениров и народного промысла </w:t>
      </w:r>
      <w:r w:rsidR="00774F9B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– пещерный город </w:t>
      </w:r>
      <w:proofErr w:type="spellStart"/>
      <w:r w:rsidR="00015FBC" w:rsidRPr="00015FBC">
        <w:rPr>
          <w:rFonts w:ascii="Montserrat" w:hAnsi="Montserrat" w:cs="Arial"/>
          <w:b/>
          <w:i w:val="0"/>
          <w:color w:val="000000"/>
          <w:sz w:val="23"/>
          <w:szCs w:val="23"/>
        </w:rPr>
        <w:t>Уплисцихе</w:t>
      </w:r>
      <w:proofErr w:type="spellEnd"/>
      <w:r w:rsidR="00015FBC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–</w:t>
      </w:r>
      <w:r w:rsidR="006A5F62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- </w:t>
      </w:r>
      <w:r w:rsidR="006A5F62" w:rsidRPr="006A5F62">
        <w:rPr>
          <w:rFonts w:ascii="Montserrat" w:hAnsi="Montserrat" w:cs="Arial"/>
          <w:b/>
          <w:i w:val="0"/>
          <w:color w:val="000000"/>
          <w:sz w:val="23"/>
          <w:szCs w:val="23"/>
        </w:rPr>
        <w:t>TBILISI MALL</w:t>
      </w:r>
      <w:r w:rsidR="006A5F62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- </w:t>
      </w:r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>Пятигорск</w:t>
      </w:r>
    </w:p>
    <w:p w14:paraId="781051FB" w14:textId="6D7100B8" w:rsidR="00D7045E" w:rsidRDefault="00D7045E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1821C297" w14:textId="583FB5D1" w:rsidR="00585E24" w:rsidRPr="00585E24" w:rsidRDefault="001950F9" w:rsidP="00585E24">
      <w:pPr>
        <w:jc w:val="both"/>
        <w:rPr>
          <w:rFonts w:ascii="Montserrat" w:hAnsi="Montserrat"/>
          <w:noProof/>
          <w:color w:val="000000" w:themeColor="text1"/>
          <w:lang w:eastAsia="ru-RU"/>
        </w:rPr>
      </w:pPr>
      <w:r w:rsidRPr="00585E24">
        <w:rPr>
          <w:rFonts w:ascii="Montserrat" w:hAnsi="Montserrat"/>
          <w:noProof/>
          <w:color w:val="000000" w:themeColor="text1"/>
          <w:lang w:eastAsia="ru-RU"/>
        </w:rPr>
        <w:drawing>
          <wp:anchor distT="0" distB="0" distL="114300" distR="114300" simplePos="0" relativeHeight="251655680" behindDoc="0" locked="0" layoutInCell="1" allowOverlap="1" wp14:anchorId="3262A33E" wp14:editId="5643688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24" w:rsidRPr="00585E24">
        <w:rPr>
          <w:rFonts w:ascii="Montserrat" w:hAnsi="Montserrat" w:cs="Arial"/>
          <w:i w:val="0"/>
          <w:iCs w:val="0"/>
          <w:color w:val="000000" w:themeColor="text1"/>
        </w:rPr>
        <w:t xml:space="preserve">Начнем </w:t>
      </w:r>
      <w:r w:rsidR="00585E24" w:rsidRPr="00585E24">
        <w:rPr>
          <w:rFonts w:ascii="Montserrat" w:hAnsi="Montserrat"/>
          <w:noProof/>
          <w:color w:val="000000" w:themeColor="text1"/>
          <w:lang w:eastAsia="ru-RU"/>
        </w:rPr>
        <w:t xml:space="preserve">путешествие с прекрасных курортов Кавказских Минеральных Вод! За четыре дня прогуляемся по Пятигорску, Железноводску, окрестностям Кисловодска, посетим Приэльбрусье и Чегемское ущелье! </w:t>
      </w:r>
    </w:p>
    <w:p w14:paraId="6232CABC" w14:textId="77777777" w:rsidR="00585E24" w:rsidRPr="00585E24" w:rsidRDefault="00585E24" w:rsidP="00585E24">
      <w:pPr>
        <w:jc w:val="both"/>
        <w:rPr>
          <w:rFonts w:ascii="Montserrat" w:hAnsi="Montserrat"/>
          <w:noProof/>
          <w:color w:val="000000" w:themeColor="text1"/>
          <w:lang w:eastAsia="ru-RU"/>
        </w:rPr>
      </w:pPr>
      <w:r w:rsidRPr="00585E24">
        <w:rPr>
          <w:rFonts w:ascii="Montserrat" w:hAnsi="Montserrat"/>
          <w:noProof/>
          <w:color w:val="000000" w:themeColor="text1"/>
          <w:lang w:eastAsia="ru-RU"/>
        </w:rPr>
        <w:t>А потом нас ждет красавица Грузия!</w:t>
      </w:r>
    </w:p>
    <w:p w14:paraId="40663E55" w14:textId="51986AC2" w:rsidR="00D7045E" w:rsidRPr="005B66F4" w:rsidRDefault="00E36FE8" w:rsidP="007C6C5E">
      <w:pPr>
        <w:jc w:val="both"/>
        <w:rPr>
          <w:rFonts w:ascii="Montserrat" w:hAnsi="Montserrat" w:cs="Arial"/>
          <w:i w:val="0"/>
          <w:iCs w:val="0"/>
          <w:color w:val="FF0000"/>
          <w:sz w:val="24"/>
          <w:szCs w:val="24"/>
        </w:rPr>
      </w:pPr>
      <w:r w:rsidRPr="005B66F4">
        <w:rPr>
          <w:rFonts w:ascii="Montserrat" w:hAnsi="Montserrat" w:cs="Arial"/>
          <w:i w:val="0"/>
          <w:iCs w:val="0"/>
          <w:color w:val="FF0000"/>
          <w:sz w:val="24"/>
          <w:szCs w:val="24"/>
        </w:rPr>
        <w:t xml:space="preserve">! </w:t>
      </w:r>
    </w:p>
    <w:tbl>
      <w:tblPr>
        <w:tblStyle w:val="af2"/>
        <w:tblW w:w="112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85"/>
        <w:gridCol w:w="3268"/>
        <w:gridCol w:w="425"/>
        <w:gridCol w:w="5954"/>
        <w:gridCol w:w="288"/>
      </w:tblGrid>
      <w:tr w:rsidR="00F2356B" w:rsidRPr="007D614F" w14:paraId="40E6139F" w14:textId="77777777" w:rsidTr="00F2356B">
        <w:trPr>
          <w:trHeight w:val="1430"/>
        </w:trPr>
        <w:tc>
          <w:tcPr>
            <w:tcW w:w="4537" w:type="dxa"/>
            <w:gridSpan w:val="3"/>
          </w:tcPr>
          <w:p w14:paraId="5F7E2EBF" w14:textId="708B09DA" w:rsidR="00F2356B" w:rsidRDefault="00D71CB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807EA53" wp14:editId="3984F31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28575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519D5" w14:textId="77777777" w:rsidR="00D71CBB" w:rsidRDefault="00D71CBB" w:rsidP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sz w:val="24"/>
                <w:szCs w:val="24"/>
              </w:rPr>
              <w:t>Продолжительность тура</w:t>
            </w:r>
          </w:p>
          <w:p w14:paraId="154CAB9E" w14:textId="311DBA40" w:rsidR="00D71CBB" w:rsidRPr="00BC1C6E" w:rsidRDefault="009351F3" w:rsidP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8</w:t>
            </w:r>
            <w:r w:rsidR="00D71CBB" w:rsidRPr="00BC1C6E"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 xml:space="preserve"> дней/ </w:t>
            </w:r>
            <w:r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7</w:t>
            </w:r>
            <w:r w:rsidR="00D71CBB" w:rsidRPr="00BC1C6E"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 xml:space="preserve"> ноч</w:t>
            </w:r>
            <w:r w:rsidR="00BC1C6E" w:rsidRPr="00BC1C6E"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ей</w:t>
            </w:r>
          </w:p>
          <w:p w14:paraId="47AD3B88" w14:textId="77777777" w:rsidR="00D71CBB" w:rsidRDefault="00D71CB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26F5B3" w14:textId="687C0201" w:rsidR="00F2356B" w:rsidRPr="007D614F" w:rsidRDefault="00F2356B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Cs/>
                <w:i w:val="0"/>
                <w:noProof/>
                <w:color w:val="21212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2234675" wp14:editId="3E52ABC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Место и время сбора </w:t>
            </w:r>
            <w:r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руппы</w:t>
            </w:r>
          </w:p>
          <w:p w14:paraId="7FACC58A" w14:textId="2B677C8E" w:rsidR="00F2356B" w:rsidRPr="007D614F" w:rsidRDefault="00F2356B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г. Пятигорск, </w:t>
            </w:r>
            <w:r w:rsidR="009351F3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13.10-13.40</w:t>
            </w:r>
          </w:p>
          <w:p w14:paraId="53505582" w14:textId="398286E7" w:rsidR="00F2356B" w:rsidRPr="007D614F" w:rsidRDefault="00F2356B" w:rsidP="00DC2FF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F47B2" w14:textId="32B94642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CF978F" w14:textId="68F630B9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57979F" w14:textId="77777777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ED34A4" w14:textId="10AE3C9A" w:rsidR="00F2356B" w:rsidRPr="007D614F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Merge w:val="restart"/>
          </w:tcPr>
          <w:p w14:paraId="22690022" w14:textId="1E9DBF32" w:rsidR="00F2356B" w:rsidRDefault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D2903DE" wp14:editId="150331B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9525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38FC77" w14:textId="77777777" w:rsidR="00D71CBB" w:rsidRDefault="00D71CBB" w:rsidP="00D71CBB">
            <w:pPr>
              <w:spacing w:line="240" w:lineRule="auto"/>
              <w:ind w:left="1283"/>
              <w:jc w:val="both"/>
              <w:rPr>
                <w:rFonts w:ascii="Montserrat" w:hAnsi="Montserrat" w:cs="Arial"/>
                <w:b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sz w:val="24"/>
                <w:szCs w:val="24"/>
              </w:rPr>
              <w:t>Даты заездов в 2022 г.:</w:t>
            </w:r>
          </w:p>
          <w:p w14:paraId="213B92E7" w14:textId="0C0A29DE" w:rsidR="00F2356B" w:rsidRDefault="00F2356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</w:p>
          <w:p w14:paraId="3C6D3117" w14:textId="54318B36" w:rsidR="00D71CBB" w:rsidRPr="00FE7CE0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</w:pP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Июль: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 xml:space="preserve"> 1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8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.07-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25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.07</w:t>
            </w:r>
          </w:p>
          <w:p w14:paraId="28836602" w14:textId="25F4EC19" w:rsidR="00D71CBB" w:rsidRPr="00FE7CE0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</w:pP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Август: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15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.08-2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2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.08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  <w:p w14:paraId="0A60D43A" w14:textId="0A3B749A" w:rsidR="00D71CBB" w:rsidRPr="00FE7CE0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</w:pP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 xml:space="preserve">Сентябрь: 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12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.09-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19</w:t>
            </w:r>
            <w:r w:rsidR="0050732D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.09</w:t>
            </w:r>
          </w:p>
          <w:p w14:paraId="065E36F3" w14:textId="23950689" w:rsidR="0050732D" w:rsidRDefault="0050732D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</w:pP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 xml:space="preserve">Октябрь: 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10</w:t>
            </w: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.10-</w:t>
            </w:r>
            <w:r w:rsidR="00FE7CE0"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17</w:t>
            </w:r>
            <w:r w:rsidRPr="00FE7CE0"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.10</w:t>
            </w:r>
          </w:p>
          <w:p w14:paraId="5CC993A0" w14:textId="27288831" w:rsidR="00FE7CE0" w:rsidRPr="004C42A4" w:rsidRDefault="00FE7CE0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i w:val="0"/>
                <w:iCs w:val="0"/>
                <w:sz w:val="24"/>
                <w:szCs w:val="24"/>
              </w:rPr>
              <w:t>Ноябрь: 07.11-14.11; 28.11-05.12</w:t>
            </w:r>
          </w:p>
          <w:p w14:paraId="162913B7" w14:textId="6FCA9D32" w:rsidR="00F2356B" w:rsidRPr="007D614F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111" w:rsidRPr="007D614F" w14:paraId="46629AC7" w14:textId="77777777" w:rsidTr="00F2356B">
        <w:tc>
          <w:tcPr>
            <w:tcW w:w="4537" w:type="dxa"/>
            <w:gridSpan w:val="3"/>
          </w:tcPr>
          <w:p w14:paraId="6DCD8281" w14:textId="77777777" w:rsidR="004F0111" w:rsidRPr="007D614F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Cs/>
                <w:i w:val="0"/>
                <w:noProof/>
                <w:color w:val="21212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BCB4669" wp14:editId="51B5346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Место окончания тура</w:t>
            </w:r>
          </w:p>
          <w:p w14:paraId="00149059" w14:textId="53C87DC0" w:rsidR="00D923D5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="00D923D5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. Пятигорск</w:t>
            </w:r>
          </w:p>
          <w:p w14:paraId="2FF245BA" w14:textId="79D54CA4" w:rsidR="004F0111" w:rsidRPr="007D614F" w:rsidRDefault="00D923D5" w:rsidP="007C6C5E">
            <w:pPr>
              <w:spacing w:line="240" w:lineRule="auto"/>
              <w:jc w:val="both"/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="007C6C5E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р</w:t>
            </w:r>
            <w:r w:rsidR="007C6C5E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иентировочно в </w:t>
            </w:r>
            <w:r w:rsidR="00F47891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12</w:t>
            </w:r>
            <w:r w:rsidR="007C6C5E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.00</w:t>
            </w:r>
            <w:r w:rsidR="00F57E31" w:rsidRPr="007D614F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14:paraId="7C69CE87" w14:textId="77777777" w:rsidR="004F0111" w:rsidRPr="007D614F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14:paraId="02251658" w14:textId="77777777" w:rsidR="004F0111" w:rsidRPr="007D614F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gridSpan w:val="2"/>
            <w:vMerge/>
          </w:tcPr>
          <w:p w14:paraId="63D6E6D6" w14:textId="77777777" w:rsidR="004F0111" w:rsidRPr="007D614F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4F0111" w:rsidRPr="007D614F" w14:paraId="3E58D39F" w14:textId="77777777" w:rsidTr="00F2356B">
        <w:trPr>
          <w:gridBefore w:val="1"/>
          <w:gridAfter w:val="1"/>
          <w:wBefore w:w="284" w:type="dxa"/>
          <w:wAfter w:w="288" w:type="dxa"/>
          <w:trHeight w:val="80"/>
        </w:trPr>
        <w:tc>
          <w:tcPr>
            <w:tcW w:w="985" w:type="dxa"/>
          </w:tcPr>
          <w:p w14:paraId="435FB9B9" w14:textId="77777777" w:rsidR="004F0111" w:rsidRPr="007D614F" w:rsidRDefault="00F57E31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7BA6A15" wp14:editId="4580EFC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7" w:type="dxa"/>
            <w:gridSpan w:val="3"/>
          </w:tcPr>
          <w:p w14:paraId="41B25500" w14:textId="5339E4D7" w:rsidR="00D375BD" w:rsidRPr="00F47891" w:rsidRDefault="00D375BD" w:rsidP="00F47891">
            <w:pPr>
              <w:pStyle w:val="af1"/>
              <w:numPr>
                <w:ilvl w:val="0"/>
                <w:numId w:val="28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i w:val="0"/>
                <w:color w:val="000000" w:themeColor="text1"/>
              </w:rPr>
              <w:t xml:space="preserve">Встреча с представителем туроператора в первый экскурсионный день в холе выбранной гостиницы с последующим выездом на экскурсию ориентировочно с 12.30 до 13.00 часов. Точное время встречи с туристами будет указано в программе с таймингом, высланной за 1 неделю до начала тура на адрес электронной почты, с которой поступила заявка на тур. </w:t>
            </w:r>
          </w:p>
          <w:p w14:paraId="6F0CF4A1" w14:textId="2C13F910" w:rsidR="00D375BD" w:rsidRPr="00F47891" w:rsidRDefault="00D375BD" w:rsidP="00F47891">
            <w:pPr>
              <w:pStyle w:val="af1"/>
              <w:numPr>
                <w:ilvl w:val="0"/>
                <w:numId w:val="28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i w:val="0"/>
                <w:color w:val="000000" w:themeColor="text1"/>
              </w:rPr>
              <w:t>Рекомендуется пообедать в первый день тура, перед отправлением на экскурсию по Пятигорску.</w:t>
            </w:r>
          </w:p>
          <w:p w14:paraId="179D630F" w14:textId="6C35479C" w:rsidR="004F0111" w:rsidRPr="00F47891" w:rsidRDefault="00F57E31" w:rsidP="00F47891">
            <w:pPr>
              <w:pStyle w:val="af1"/>
              <w:numPr>
                <w:ilvl w:val="0"/>
                <w:numId w:val="28"/>
              </w:numPr>
              <w:spacing w:line="240" w:lineRule="auto"/>
              <w:ind w:left="181" w:right="-110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F47891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D375BD" w:rsidRPr="00F47891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4ADAFCE5" w14:textId="77777777" w:rsidR="00F47891" w:rsidRPr="00F47891" w:rsidRDefault="00F47891" w:rsidP="00F47891">
            <w:pPr>
              <w:pStyle w:val="af1"/>
              <w:numPr>
                <w:ilvl w:val="0"/>
                <w:numId w:val="28"/>
              </w:numPr>
              <w:spacing w:line="240" w:lineRule="auto"/>
              <w:ind w:left="181" w:right="-110" w:hanging="283"/>
              <w:jc w:val="both"/>
              <w:rPr>
                <w:rFonts w:ascii="Montserrat" w:hAnsi="Montserrat" w:cs="Arial"/>
                <w:i w:val="0"/>
                <w:color w:val="000000" w:themeColor="text1"/>
              </w:rPr>
            </w:pPr>
            <w:r w:rsidRPr="00F47891">
              <w:rPr>
                <w:rFonts w:ascii="Montserrat" w:hAnsi="Montserrat" w:cs="Arial"/>
                <w:i w:val="0"/>
                <w:color w:val="000000" w:themeColor="text1"/>
              </w:rPr>
              <w:t>Последний день тура свободный. Расчетный час в отеле 12.00. Просьба приобретать обратные билеты с учетом этого факта.</w:t>
            </w:r>
          </w:p>
          <w:p w14:paraId="4E24C2DE" w14:textId="77777777" w:rsidR="00F47891" w:rsidRPr="00F47891" w:rsidRDefault="00F47891" w:rsidP="00F47891">
            <w:pPr>
              <w:pStyle w:val="af1"/>
              <w:numPr>
                <w:ilvl w:val="0"/>
                <w:numId w:val="28"/>
              </w:numPr>
              <w:spacing w:line="240" w:lineRule="auto"/>
              <w:ind w:left="181" w:right="-110" w:hanging="283"/>
              <w:jc w:val="both"/>
              <w:rPr>
                <w:rFonts w:ascii="Montserrat" w:hAnsi="Montserrat" w:cs="Arial"/>
                <w:i w:val="0"/>
                <w:color w:val="000000" w:themeColor="text1"/>
              </w:rPr>
            </w:pPr>
            <w:r w:rsidRPr="00F47891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      </w:r>
          </w:p>
          <w:p w14:paraId="56B7355B" w14:textId="77777777" w:rsidR="00127A99" w:rsidRDefault="00127A99" w:rsidP="00127A99">
            <w:pPr>
              <w:shd w:val="clear" w:color="auto" w:fill="FFFFFF"/>
              <w:spacing w:line="240" w:lineRule="auto"/>
              <w:ind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07A29BE6" w14:textId="77777777" w:rsidR="00127A99" w:rsidRDefault="00127A99" w:rsidP="00127A99">
            <w:pPr>
              <w:shd w:val="clear" w:color="auto" w:fill="FFFFFF"/>
              <w:spacing w:line="240" w:lineRule="auto"/>
              <w:ind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04437504" w14:textId="77777777" w:rsidR="00127A99" w:rsidRPr="00127A99" w:rsidRDefault="00127A99" w:rsidP="00127A99">
            <w:pPr>
              <w:shd w:val="clear" w:color="auto" w:fill="FFFFFF"/>
              <w:spacing w:line="240" w:lineRule="auto"/>
              <w:ind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23EDEC79" w14:textId="314F6534" w:rsidR="00F2356B" w:rsidRDefault="00F2356B" w:rsidP="00F2356B">
            <w:pPr>
              <w:pStyle w:val="af1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4DEA4F96" w14:textId="30FC0336" w:rsidR="00A74657" w:rsidRDefault="00A74657" w:rsidP="00F2356B">
            <w:pPr>
              <w:pStyle w:val="af1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4F1400AA" w14:textId="4D6A4FA0" w:rsidR="00A74657" w:rsidRDefault="00A74657" w:rsidP="00F2356B">
            <w:pPr>
              <w:pStyle w:val="af1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027D8D1D" w14:textId="01AFF284" w:rsidR="00A74657" w:rsidRDefault="00A74657" w:rsidP="00F2356B">
            <w:pPr>
              <w:pStyle w:val="af1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5F4D94F8" w14:textId="1546B1CF" w:rsidR="00D375BD" w:rsidRPr="007D614F" w:rsidRDefault="00D375BD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</w:tc>
      </w:tr>
    </w:tbl>
    <w:p w14:paraId="70BB5952" w14:textId="6ADCF726" w:rsidR="004F0111" w:rsidRDefault="00F57E31">
      <w:pPr>
        <w:spacing w:after="0" w:line="240" w:lineRule="auto"/>
        <w:rPr>
          <w:b/>
          <w:i w:val="0"/>
          <w:color w:val="000000" w:themeColor="text1"/>
          <w:sz w:val="32"/>
        </w:rPr>
      </w:pPr>
      <w:bookmarkStart w:id="0" w:name="_Hlk88561248"/>
      <w:r>
        <w:rPr>
          <w:b/>
          <w:i w:val="0"/>
          <w:color w:val="000000" w:themeColor="text1"/>
          <w:sz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7301"/>
        <w:gridCol w:w="2943"/>
      </w:tblGrid>
      <w:tr w:rsidR="00CB0FDF" w:rsidRPr="00585E24" w14:paraId="6869C08F" w14:textId="77777777" w:rsidTr="00736308">
        <w:tc>
          <w:tcPr>
            <w:tcW w:w="745" w:type="dxa"/>
          </w:tcPr>
          <w:p w14:paraId="5E5E8178" w14:textId="68C9FA10" w:rsidR="00CB0FDF" w:rsidRPr="00585E24" w:rsidRDefault="00C7780B" w:rsidP="0073630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585E24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301" w:type="dxa"/>
          </w:tcPr>
          <w:p w14:paraId="6A99BAF9" w14:textId="743FC276" w:rsidR="00CB0FDF" w:rsidRPr="00585E24" w:rsidRDefault="00C7780B" w:rsidP="0073630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585E24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2943" w:type="dxa"/>
          </w:tcPr>
          <w:p w14:paraId="26A6CF41" w14:textId="20CF95EC" w:rsidR="00CB0FDF" w:rsidRPr="00585E24" w:rsidRDefault="00C7780B" w:rsidP="0073630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585E24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127A99" w:rsidRPr="00585E24">
              <w:rPr>
                <w:rFonts w:ascii="Montserrat" w:hAnsi="Montserrat"/>
                <w:b/>
                <w:i w:val="0"/>
                <w:color w:val="000000"/>
              </w:rPr>
              <w:t xml:space="preserve">. </w:t>
            </w:r>
            <w:r w:rsidRPr="00585E24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585E24" w14:paraId="094731A0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3A307EE5" w14:textId="77777777" w:rsidR="00F15D1F" w:rsidRDefault="00CB0FDF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  <w:p w14:paraId="3C0D26E2" w14:textId="0399B139" w:rsidR="00CB0FDF" w:rsidRPr="00585E24" w:rsidRDefault="00F15D1F" w:rsidP="0073630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(понедельник)</w:t>
            </w:r>
          </w:p>
        </w:tc>
        <w:tc>
          <w:tcPr>
            <w:tcW w:w="7301" w:type="dxa"/>
          </w:tcPr>
          <w:p w14:paraId="5F998C62" w14:textId="2C653719" w:rsidR="00F23D13" w:rsidRPr="00585E24" w:rsidRDefault="00F23D13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Пятигорск. Размещение в </w:t>
            </w:r>
            <w:r w:rsidR="00C7780B"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отеле</w:t>
            </w: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20AB751A" w14:textId="6C65514C" w:rsidR="00CB0FDF" w:rsidRPr="00585E24" w:rsidRDefault="00CB0FDF" w:rsidP="00736308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Встреча в хол</w:t>
            </w:r>
            <w:r w:rsidR="00B52E3E"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л</w:t>
            </w:r>
            <w:r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е </w:t>
            </w:r>
            <w:r w:rsidR="00C7780B"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отеля</w:t>
            </w:r>
            <w:r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с представителем компании «Ладья».</w:t>
            </w:r>
          </w:p>
          <w:p w14:paraId="03A44928" w14:textId="6D2F1C2A" w:rsidR="0050732D" w:rsidRPr="00585E24" w:rsidRDefault="0050732D" w:rsidP="00736308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i w:val="0"/>
                <w:iCs w:val="0"/>
                <w:color w:val="000000"/>
                <w:lang w:eastAsia="ru-RU"/>
              </w:rPr>
            </w:pPr>
            <w:r w:rsidRPr="00585E24">
              <w:rPr>
                <w:rFonts w:ascii="Montserrat" w:eastAsia="Calibri" w:hAnsi="Montserrat" w:cs="Calibri"/>
                <w:b/>
                <w:i w:val="0"/>
                <w:iCs w:val="0"/>
                <w:color w:val="000000"/>
                <w:lang w:eastAsia="ru-RU"/>
              </w:rPr>
              <w:t>Экскурсия по Железноводску</w:t>
            </w:r>
          </w:p>
          <w:p w14:paraId="50972553" w14:textId="3042A5C7" w:rsidR="0050732D" w:rsidRPr="00585E24" w:rsidRDefault="0050732D" w:rsidP="00736308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000000"/>
                <w:lang w:eastAsia="ru-RU"/>
              </w:rPr>
            </w:pPr>
            <w:r w:rsidRPr="00585E24">
              <w:rPr>
                <w:rFonts w:ascii="Montserrat" w:eastAsia="Calibri" w:hAnsi="Montserrat" w:cs="Calibri"/>
                <w:i w:val="0"/>
                <w:iCs w:val="0"/>
                <w:color w:val="000000"/>
                <w:lang w:eastAsia="ru-RU"/>
              </w:rPr>
              <w:t xml:space="preserve">Нам предстоит приятное знакомство с маленьким, северным, но очень уютным городком региона - Железноводском. Интересен город со всех сторон. Гордится он маленьким парком, плавно переходящим в лес, грустной историей Дачи Эмира, гордо несущей свой купол Пушкинской галереей и старающихся растянутся в улыбке своеобразных Бюветов на крошечных площадках, ну и конечно своей нигде не повторяющейся водой Славяновская и Смирновская. Находясь на верхней площадке Каскадной лестницы, трудно удержаться от возгласа -«Это же Петергоф!» За последние два года Железноводск превратился из небольшого провинциального городка в курорт европейского уровня. Вы увидите уже знаменитую FE-площадь, прогуляетесь по берегу "30-ки" (озеро, которое ежегодно притягивает сотни отдыхающих) и спуститесь по самой длинной в России каскадной лестнице. </w:t>
            </w:r>
          </w:p>
          <w:p w14:paraId="517FB7EB" w14:textId="43585F09" w:rsidR="0050732D" w:rsidRPr="00585E24" w:rsidRDefault="0050732D" w:rsidP="00736308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i w:val="0"/>
                <w:iCs w:val="0"/>
                <w:color w:val="000000"/>
                <w:lang w:eastAsia="ru-RU"/>
              </w:rPr>
            </w:pPr>
            <w:r w:rsidRPr="00585E24">
              <w:rPr>
                <w:rFonts w:ascii="Montserrat" w:eastAsia="Calibri" w:hAnsi="Montserrat" w:cs="Calibri"/>
                <w:b/>
                <w:i w:val="0"/>
                <w:iCs w:val="0"/>
                <w:color w:val="000000"/>
                <w:lang w:eastAsia="ru-RU"/>
              </w:rPr>
              <w:t>Обзорная экскурсия по Пятигорску</w:t>
            </w:r>
          </w:p>
          <w:p w14:paraId="00F9A772" w14:textId="2BBF9940" w:rsidR="0050732D" w:rsidRPr="00585E24" w:rsidRDefault="0050732D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eastAsia="Calibri" w:hAnsi="Montserrat" w:cs="Calibri"/>
                <w:i w:val="0"/>
                <w:iCs w:val="0"/>
                <w:lang w:eastAsia="ru-RU"/>
              </w:rPr>
              <w:t xml:space="preserve"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сотен лет дарит людям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где когда-то прогуливался гений. Провал - удивительная </w:t>
            </w:r>
            <w:proofErr w:type="spellStart"/>
            <w:r w:rsidRPr="00585E24">
              <w:rPr>
                <w:rFonts w:ascii="Montserrat" w:eastAsia="Calibri" w:hAnsi="Montserrat" w:cs="Calibri"/>
                <w:i w:val="0"/>
                <w:iCs w:val="0"/>
                <w:lang w:eastAsia="ru-RU"/>
              </w:rPr>
              <w:t>провалина</w:t>
            </w:r>
            <w:proofErr w:type="spellEnd"/>
            <w:r w:rsidRPr="00585E24">
              <w:rPr>
                <w:rFonts w:ascii="Montserrat" w:eastAsia="Calibri" w:hAnsi="Montserrat" w:cs="Calibri"/>
                <w:i w:val="0"/>
                <w:iCs w:val="0"/>
                <w:lang w:eastAsia="ru-RU"/>
              </w:rPr>
              <w:t xml:space="preserve"> в горе, в которую заглядывал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- Орлом, соседствующим с Китайской беседкой и старым дряхлеющим гротом, гордящимся своим знакомством с богиней охоты -Дианой и М. Ю. Лермонтовым. Парк "Цветник"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печальному месту. К месту дуэли Поэта.</w:t>
            </w:r>
          </w:p>
          <w:p w14:paraId="2A082AE4" w14:textId="04996C67" w:rsidR="00CB0FDF" w:rsidRPr="00585E24" w:rsidRDefault="00CB0FDF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14:paraId="16622DCB" w14:textId="77777777" w:rsidR="00CB0FDF" w:rsidRPr="00585E24" w:rsidRDefault="00CB0FDF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585E2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943" w:type="dxa"/>
          </w:tcPr>
          <w:p w14:paraId="4F838ABA" w14:textId="077B49C1" w:rsidR="00CB0FDF" w:rsidRPr="00585E24" w:rsidRDefault="00CB0FDF" w:rsidP="00736308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360 рублей с человека - канатная дорога на г. Машук</w:t>
            </w:r>
            <w:r w:rsidR="00E80E18"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;</w:t>
            </w:r>
          </w:p>
          <w:p w14:paraId="34C72461" w14:textId="24953A26" w:rsidR="00E80E18" w:rsidRPr="00585E24" w:rsidRDefault="00B52E3E" w:rsidP="00736308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Музей М.Ю.</w:t>
            </w:r>
            <w:r w:rsidR="00E80E18"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Лермонтова:</w:t>
            </w:r>
          </w:p>
          <w:p w14:paraId="56CB77AD" w14:textId="77777777" w:rsidR="00E80E18" w:rsidRPr="00585E24" w:rsidRDefault="00E80E18" w:rsidP="00736308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proofErr w:type="spellStart"/>
            <w:r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взр</w:t>
            </w:r>
            <w:proofErr w:type="spellEnd"/>
            <w:r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. – только домик 150 руб. (250 руб. по всему музею)</w:t>
            </w:r>
          </w:p>
          <w:p w14:paraId="1FC915AE" w14:textId="56BB0AE7" w:rsidR="00E80E18" w:rsidRPr="00585E24" w:rsidRDefault="00E80E18" w:rsidP="00736308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585E2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дет. – только домик 100 руб. (150 руб. по всему музею)</w:t>
            </w:r>
          </w:p>
          <w:p w14:paraId="046DF470" w14:textId="77777777" w:rsidR="00CB0FDF" w:rsidRPr="00585E24" w:rsidRDefault="00CB0FDF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CB0FDF" w:rsidRPr="00585E24" w14:paraId="02A8AC77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7AA8B1B4" w14:textId="77777777" w:rsidR="00CB0FDF" w:rsidRDefault="00CB0FDF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  <w:p w14:paraId="0B477ECD" w14:textId="66EAD033" w:rsidR="00F15D1F" w:rsidRPr="00585E24" w:rsidRDefault="00F15D1F" w:rsidP="0073630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color w:val="000000" w:themeColor="text1"/>
              </w:rPr>
              <w:t>(вторник)</w:t>
            </w:r>
          </w:p>
        </w:tc>
        <w:tc>
          <w:tcPr>
            <w:tcW w:w="7301" w:type="dxa"/>
          </w:tcPr>
          <w:p w14:paraId="50D83060" w14:textId="5203450B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 (</w:t>
            </w:r>
            <w:r w:rsidR="00B52E3E"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если предусмотрен, </w:t>
            </w: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ланч-бокс)</w:t>
            </w:r>
          </w:p>
          <w:p w14:paraId="10C4ABAB" w14:textId="77777777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63FA7BF6" w14:textId="77777777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585E24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</w:t>
            </w:r>
          </w:p>
          <w:p w14:paraId="1B727917" w14:textId="77777777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Обед на полян</w:t>
            </w:r>
            <w:r w:rsidR="003C1E31" w:rsidRPr="00585E24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е Чегет или поляне Азау (доп. плата)</w:t>
            </w:r>
          </w:p>
          <w:p w14:paraId="119C3057" w14:textId="77777777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14:paraId="2FF729EF" w14:textId="77777777" w:rsidR="00CB0FDF" w:rsidRPr="00585E24" w:rsidRDefault="00CB0FDF" w:rsidP="00736308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2943" w:type="dxa"/>
          </w:tcPr>
          <w:p w14:paraId="0F11D10E" w14:textId="77777777" w:rsidR="004118A6" w:rsidRPr="00585E24" w:rsidRDefault="004118A6" w:rsidP="00736308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канатные дороги в Приэльбрусье – 2400 руб./чел./все очереди (1000 руб./чел./на Чегет, 1400 руб./чел./на Эльбрус)</w:t>
            </w:r>
          </w:p>
          <w:p w14:paraId="62D0E331" w14:textId="1F78AFAB" w:rsidR="00CB0FDF" w:rsidRPr="00585E24" w:rsidRDefault="004118A6" w:rsidP="00736308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экологический сбор в Приэльбрусье – 150 руб./чел.</w:t>
            </w:r>
          </w:p>
        </w:tc>
      </w:tr>
      <w:tr w:rsidR="00F2356B" w:rsidRPr="00585E24" w14:paraId="495A1D01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59A0761E" w14:textId="77777777" w:rsidR="00F15D1F" w:rsidRDefault="00F2356B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3 день</w:t>
            </w:r>
          </w:p>
          <w:p w14:paraId="7BA3C274" w14:textId="6B6E68CA" w:rsidR="00F2356B" w:rsidRPr="00585E24" w:rsidRDefault="00F15D1F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(среда)</w:t>
            </w:r>
            <w:r w:rsidR="00F2356B"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</w:p>
        </w:tc>
        <w:tc>
          <w:tcPr>
            <w:tcW w:w="7301" w:type="dxa"/>
          </w:tcPr>
          <w:p w14:paraId="6A4DCA62" w14:textId="63A365E1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 </w:t>
            </w:r>
            <w:r w:rsidR="00B52E3E"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в отеле </w:t>
            </w: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(если предусмотрен). </w:t>
            </w:r>
          </w:p>
          <w:p w14:paraId="4559FCC0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в одно из самых интересных мест на Земле – в Чегемское ущелье. </w:t>
            </w:r>
          </w:p>
          <w:p w14:paraId="284221DA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Чегемские водопады – одна из главных визитных карточек Кабардино-</w:t>
            </w:r>
            <w:proofErr w:type="gramStart"/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Балкарии,  расположены</w:t>
            </w:r>
            <w:proofErr w:type="gramEnd"/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в теснине Чегемского ущелья. Местные жители говорят: кто в Чегеме не бывал, тот Кавказа не видал. И </w:t>
            </w:r>
            <w:proofErr w:type="gramStart"/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действительно,  в</w:t>
            </w:r>
            <w:proofErr w:type="gramEnd"/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этом ущелье есть всё, чем по праву может гордиться Кабардино-Балкария: удивительной красоты горы, стремительные водопады и чистые горные реки. </w:t>
            </w:r>
          </w:p>
          <w:p w14:paraId="0C196258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Посещение Оздоровительного комплекса «</w:t>
            </w:r>
            <w:proofErr w:type="spellStart"/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Гедуко</w:t>
            </w:r>
            <w:proofErr w:type="spellEnd"/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» с уникальными термальными источниками. </w:t>
            </w:r>
          </w:p>
          <w:p w14:paraId="44DE7BA5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опорно-двигательного аппарата, заболеваний нервной системы, гинекологические и кожные заболевания, заболевания сосудов.</w:t>
            </w:r>
          </w:p>
          <w:p w14:paraId="263A5331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Всего бассейнов на территории комплекса шесть, с температурой воды от +20 до +45 градусов.</w:t>
            </w:r>
          </w:p>
          <w:p w14:paraId="26964802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85E24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Возвращение в Пятигорск. Свободное время.</w:t>
            </w:r>
          </w:p>
          <w:p w14:paraId="5467D5F9" w14:textId="77777777" w:rsidR="00F2356B" w:rsidRPr="00585E24" w:rsidRDefault="00F2356B" w:rsidP="00736308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2943" w:type="dxa"/>
          </w:tcPr>
          <w:p w14:paraId="2E8898C9" w14:textId="6907769C" w:rsidR="00F2356B" w:rsidRPr="00585E24" w:rsidRDefault="004118A6" w:rsidP="00736308">
            <w:pPr>
              <w:pStyle w:val="af1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585E24">
              <w:rPr>
                <w:rFonts w:ascii="Montserrat" w:eastAsia="Times New Roman" w:hAnsi="Montserrat" w:cs="Helvetica"/>
                <w:i w:val="0"/>
                <w:color w:val="000000"/>
              </w:rPr>
              <w:t>въезд на термальный источник «</w:t>
            </w:r>
            <w:proofErr w:type="spellStart"/>
            <w:r w:rsidRPr="00585E24">
              <w:rPr>
                <w:rFonts w:ascii="Montserrat" w:eastAsia="Times New Roman" w:hAnsi="Montserrat" w:cs="Helvetica"/>
                <w:i w:val="0"/>
                <w:color w:val="000000"/>
              </w:rPr>
              <w:t>Гедуко</w:t>
            </w:r>
            <w:proofErr w:type="spellEnd"/>
            <w:r w:rsidRPr="00585E24">
              <w:rPr>
                <w:rFonts w:ascii="Montserrat" w:eastAsia="Times New Roman" w:hAnsi="Montserrat" w:cs="Helvetica"/>
                <w:i w:val="0"/>
                <w:color w:val="000000"/>
              </w:rPr>
              <w:t>» - 250 руб./чел.</w:t>
            </w:r>
          </w:p>
        </w:tc>
      </w:tr>
      <w:tr w:rsidR="00266454" w:rsidRPr="00585E24" w14:paraId="41E73796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13712F24" w14:textId="77777777" w:rsidR="00266454" w:rsidRDefault="00266454" w:rsidP="00266454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4 день </w:t>
            </w:r>
          </w:p>
          <w:p w14:paraId="1ED0F879" w14:textId="4712DD56" w:rsidR="00266454" w:rsidRPr="00585E24" w:rsidRDefault="00266454" w:rsidP="00266454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(четверг)</w:t>
            </w:r>
          </w:p>
        </w:tc>
        <w:tc>
          <w:tcPr>
            <w:tcW w:w="7301" w:type="dxa"/>
          </w:tcPr>
          <w:p w14:paraId="6846988A" w14:textId="77777777" w:rsidR="00266454" w:rsidRPr="00595A4B" w:rsidRDefault="00266454" w:rsidP="00266454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595A4B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 в отеле (если предусмотрен). </w:t>
            </w:r>
          </w:p>
          <w:p w14:paraId="7756E3B6" w14:textId="77777777" w:rsidR="00266454" w:rsidRPr="00595A4B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595A4B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окрестностей Кисловодска – горы Кольцо, Медовых водопадов. </w:t>
            </w:r>
          </w:p>
          <w:p w14:paraId="5B6AA770" w14:textId="77777777" w:rsidR="00266454" w:rsidRPr="00595A4B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</w:t>
            </w:r>
          </w:p>
          <w:p w14:paraId="25A66A4D" w14:textId="77777777" w:rsidR="00266454" w:rsidRPr="00595A4B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Таинственный спуск в </w:t>
            </w:r>
            <w:proofErr w:type="spellStart"/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Аликоновское</w:t>
            </w:r>
            <w:proofErr w:type="spellEnd"/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14:paraId="7C48D40D" w14:textId="77777777" w:rsidR="00266454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595A4B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Возвращение в Пятигорск. Свободное время.</w:t>
            </w:r>
          </w:p>
          <w:p w14:paraId="10FBECE3" w14:textId="77777777" w:rsidR="00266454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Освобождение номеров. </w:t>
            </w:r>
          </w:p>
          <w:p w14:paraId="2BBB852D" w14:textId="77777777" w:rsidR="00266454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E1A01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Ночной выезд с КМВ</w:t>
            </w: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(ориентировочно в 23.00)</w:t>
            </w:r>
            <w:r w:rsidRPr="00AE1A01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в г. Тбилиси </w:t>
            </w:r>
          </w:p>
          <w:p w14:paraId="53F0D87A" w14:textId="77777777" w:rsidR="00266454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E1A01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через Владикавказ примерно 400-450 км</w:t>
            </w: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.</w:t>
            </w:r>
          </w:p>
          <w:p w14:paraId="59ADA4F3" w14:textId="77777777" w:rsidR="00266454" w:rsidRPr="00AE1A01" w:rsidRDefault="00266454" w:rsidP="00266454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Рекомендовано предусмотреть питание с собой (сухой паек).</w:t>
            </w:r>
          </w:p>
          <w:p w14:paraId="51D90509" w14:textId="15246319" w:rsidR="00266454" w:rsidRPr="00585E24" w:rsidRDefault="00266454" w:rsidP="00266454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2943" w:type="dxa"/>
          </w:tcPr>
          <w:p w14:paraId="0DA30443" w14:textId="7D4DCCB1" w:rsidR="00266454" w:rsidRPr="00585E24" w:rsidRDefault="00266454" w:rsidP="00266454">
            <w:pPr>
              <w:pStyle w:val="af1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входной билет на территорию Медовых водопадов – 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10</w:t>
            </w:r>
            <w:r w:rsidRPr="00595A4B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0 руб./чел.</w:t>
            </w:r>
          </w:p>
        </w:tc>
      </w:tr>
      <w:tr w:rsidR="00CB0FDF" w:rsidRPr="00585E24" w14:paraId="7ADB0005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4761A9B8" w14:textId="77777777" w:rsidR="00F15D1F" w:rsidRDefault="006552F8" w:rsidP="0073630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lastRenderedPageBreak/>
              <w:t>5 день</w:t>
            </w:r>
          </w:p>
          <w:p w14:paraId="1BED06A8" w14:textId="4A545BD0" w:rsidR="006552F8" w:rsidRPr="00585E24" w:rsidRDefault="006552F8" w:rsidP="0073630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(пятница)</w:t>
            </w:r>
          </w:p>
        </w:tc>
        <w:tc>
          <w:tcPr>
            <w:tcW w:w="7301" w:type="dxa"/>
          </w:tcPr>
          <w:p w14:paraId="5A3BD6E2" w14:textId="77777777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Выезд из Пятигорска в 00.00</w:t>
            </w:r>
          </w:p>
          <w:p w14:paraId="1DF58611" w14:textId="4194EC76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Переезд Пятигорск – Владикавказ – погран</w:t>
            </w:r>
            <w:r w:rsidR="00367D97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ичный</w:t>
            </w: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пост Верхний Ларс</w:t>
            </w:r>
            <w:r w:rsidR="00367D97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. </w:t>
            </w: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Прохождение границы (неопределенное время).</w:t>
            </w:r>
          </w:p>
          <w:p w14:paraId="18CF5122" w14:textId="77777777" w:rsid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  <w:p w14:paraId="7DF207E8" w14:textId="153798F5" w:rsidR="001B5460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</w:t>
            </w:r>
            <w:bookmarkStart w:id="1" w:name="_Hlk106266493"/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монастыря </w:t>
            </w:r>
            <w:proofErr w:type="spellStart"/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Гергети</w:t>
            </w:r>
            <w:bookmarkEnd w:id="1"/>
            <w:proofErr w:type="spellEnd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расположенного на склоне горы Казбек, на высоте 2170 м. над поселком </w:t>
            </w:r>
            <w:proofErr w:type="spellStart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Степанцминда</w:t>
            </w:r>
            <w:proofErr w:type="spellEnd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(Казбеги)</w:t>
            </w:r>
          </w:p>
          <w:p w14:paraId="6D6DDD33" w14:textId="77777777" w:rsidR="001B5460" w:rsidRDefault="001B5460" w:rsidP="001B546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1B546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(подъем осуществляется на внедорожниках).</w:t>
            </w:r>
          </w:p>
          <w:p w14:paraId="428E4675" w14:textId="7C479258" w:rsidR="001B5460" w:rsidRPr="001B5460" w:rsidRDefault="001B5460" w:rsidP="001B546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1B546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Пушкин красочно описывал утреннее «перетягивание оборванных туч» через вершину Казбека, и плавающий в воздухе уединенный монастырь. Согласно преданиям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B546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изначально на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B546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месте монастыря свершались таинства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B546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поклонения языческим богам, и до сих пор в храме где-то хранится идол в виде серебряного барана.</w:t>
            </w:r>
          </w:p>
          <w:p w14:paraId="5B76146F" w14:textId="60C637EC" w:rsid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Далее по военно-грузинской дороге, через Крестовый перевал, направляемся в Тбилиси, по дороге сделаем остановку на </w:t>
            </w:r>
            <w:bookmarkStart w:id="2" w:name="_Hlk106267474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смотровой площадке АРКА ДРУЖБЫ НАРОДОВ</w:t>
            </w:r>
            <w:bookmarkEnd w:id="2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.</w:t>
            </w:r>
          </w:p>
          <w:p w14:paraId="2F5C3F9D" w14:textId="5EBEFDBA" w:rsidR="001B5460" w:rsidRDefault="00434E7A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34E7A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На Военно-Грузинской дороге стоит памятник, символизирующий дружеские взаимоотношения русских и грузин—это «Арка Дружбы народов».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434E7A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Создателем этого шедевра является знаменитый грузинский скульптор Зураб Церетели. Горизонтальная арка установлена на высоте более 2000 метров над уровнем моря и находится на Крестовом перевале, в Казбегском районе Грузии, рядом с горнолыжной базой «Гудаури».</w:t>
            </w:r>
          </w:p>
          <w:p w14:paraId="5BFAC2C9" w14:textId="77777777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После спуска с перевала, останавливаемся для осмотра Крепости Ананури она стоит на берегу </w:t>
            </w:r>
            <w:proofErr w:type="spellStart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Жинвальского</w:t>
            </w:r>
            <w:proofErr w:type="spellEnd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водохранилища.</w:t>
            </w:r>
          </w:p>
          <w:p w14:paraId="3E0F7867" w14:textId="77777777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Приезд в Тбилиси примерно в 13.00.</w:t>
            </w:r>
          </w:p>
          <w:p w14:paraId="5640C384" w14:textId="4906BDBA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Размещение в отеле Hotel Wine Palace, в деловом центе Тбилиси.</w:t>
            </w:r>
            <w:r w:rsidR="00367D97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Свободное время</w:t>
            </w:r>
          </w:p>
          <w:p w14:paraId="0D9988FB" w14:textId="77777777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15.00 – выезд на </w:t>
            </w:r>
            <w:proofErr w:type="spellStart"/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автобусно</w:t>
            </w:r>
            <w:proofErr w:type="spellEnd"/>
            <w:r w:rsidRPr="00F71325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-пешеходную экскурсию по старому Тбилиси.</w:t>
            </w:r>
          </w:p>
          <w:p w14:paraId="36B1DA15" w14:textId="7141B97E" w:rsidR="00E42CC3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Мы поднимемся на канатной дороге к крепости </w:t>
            </w:r>
            <w:proofErr w:type="spellStart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Нари</w:t>
            </w:r>
            <w:proofErr w:type="spellEnd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-Кала</w:t>
            </w:r>
            <w:r w:rsid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-с</w:t>
            </w:r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таринн</w:t>
            </w:r>
            <w:r w:rsid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ой</w:t>
            </w:r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: неприступн</w:t>
            </w:r>
            <w:r w:rsid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ой</w:t>
            </w:r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цитадел</w:t>
            </w:r>
            <w:r w:rsid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</w:t>
            </w:r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возвышающаяся над Тбилиси. Крепостной комплекс </w:t>
            </w:r>
            <w:proofErr w:type="spellStart"/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Нарикала</w:t>
            </w:r>
            <w:proofErr w:type="spellEnd"/>
            <w:r w:rsidR="00E42CC3"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— одна из самых главных достопримечательностей и «визитная карточка» Тбилиси. Древняя постройка, возвышающаяся над городом на склоне горы Мтацминда, отлично видна из любой центральной точки столицы Грузии.</w:t>
            </w:r>
          </w:p>
          <w:p w14:paraId="647BD0F8" w14:textId="05870B57" w:rsidR="00E42CC3" w:rsidRDefault="00E42CC3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Увидим 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монумент Грузия Мать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символизирует - </w:t>
            </w:r>
            <w:r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отражение национального характера грузинского народа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которая </w:t>
            </w:r>
            <w:r w:rsidRPr="00E42CC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встречает мирных гостей с чашей вина, а враго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 с мечом в руках!</w:t>
            </w:r>
          </w:p>
          <w:p w14:paraId="5628B97C" w14:textId="75B045D5" w:rsidR="00F71325" w:rsidRPr="00F71325" w:rsidRDefault="00E42CC3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ттуда, улочками старого города, спустимся в </w:t>
            </w:r>
            <w:proofErr w:type="spellStart"/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Инжировое</w:t>
            </w:r>
            <w:proofErr w:type="spellEnd"/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ущелье к водопаду </w:t>
            </w:r>
            <w:proofErr w:type="spellStart"/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Легвтахеви</w:t>
            </w:r>
            <w:proofErr w:type="spellEnd"/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 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пройдем к знаменитым Тифлисским серным баням, посетим площадь МАЙДАН и отправимся гулять узкими улочками старого Тбилиси</w:t>
            </w:r>
            <w:r w:rsidR="00EC13A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. Дальше нас ждёт в самых лучших традициях посещение 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винн</w:t>
            </w:r>
            <w:r w:rsidR="00EC13A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ой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галере</w:t>
            </w:r>
            <w:r w:rsidR="00EC13A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где дипломированный </w:t>
            </w:r>
            <w:r w:rsidR="00EC13AD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сомелье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, проведет для нас дегустацию вина с разных уголков Грузии и расскажет о различных способах приготовления этого напитка.</w:t>
            </w:r>
          </w:p>
          <w:p w14:paraId="5400AD81" w14:textId="057A24D5" w:rsidR="00EC13AD" w:rsidRPr="00EC13AD" w:rsidRDefault="00EC13AD" w:rsidP="00EC13A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В завершении первого дня в Грузии поднимемся на знаменитый мост Мира, построенный по проекту итальянского архитектора </w:t>
            </w:r>
            <w:r w:rsidRPr="00EC13A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Микеле де Лукки.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EC13A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Сооружение олицетворяет путь от исторического прошлого страны к ее лучшему будущему.</w:t>
            </w:r>
          </w:p>
          <w:p w14:paraId="68722BE6" w14:textId="18A3502A" w:rsidR="00F173AE" w:rsidRDefault="00EC13AD" w:rsidP="0073630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</w:t>
            </w:r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ройдем через парк Европы, где нас встретит </w:t>
            </w:r>
            <w:proofErr w:type="gramStart"/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автобус</w:t>
            </w:r>
            <w:proofErr w:type="gramEnd"/>
            <w:r w:rsidR="00F71325"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 мы отправимся в отель.</w:t>
            </w:r>
          </w:p>
          <w:p w14:paraId="0FB16285" w14:textId="1B4BAAB0" w:rsidR="00F71325" w:rsidRPr="00F71325" w:rsidRDefault="00F71325" w:rsidP="0073630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 отель. Свободное время.</w:t>
            </w:r>
          </w:p>
        </w:tc>
        <w:tc>
          <w:tcPr>
            <w:tcW w:w="2943" w:type="dxa"/>
          </w:tcPr>
          <w:p w14:paraId="32BF959A" w14:textId="20200E09" w:rsidR="00CB0FDF" w:rsidRPr="00F71325" w:rsidRDefault="00F71325" w:rsidP="00736308">
            <w:pPr>
              <w:pStyle w:val="af1"/>
              <w:numPr>
                <w:ilvl w:val="0"/>
                <w:numId w:val="46"/>
              </w:numPr>
              <w:shd w:val="clear" w:color="auto" w:fill="FFFFFF"/>
              <w:spacing w:line="240" w:lineRule="auto"/>
              <w:ind w:left="271" w:right="118" w:hanging="141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Подъем на внедорожниках к монастырю </w:t>
            </w:r>
            <w:proofErr w:type="spellStart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Гергети</w:t>
            </w:r>
            <w:proofErr w:type="spellEnd"/>
            <w:r w:rsidRPr="00F71325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– 1000 руб. с чел.</w:t>
            </w:r>
          </w:p>
        </w:tc>
      </w:tr>
      <w:tr w:rsidR="00CB0FDF" w:rsidRPr="00585E24" w14:paraId="1097E5B7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0A280617" w14:textId="77777777" w:rsidR="00F15D1F" w:rsidRDefault="006552F8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lastRenderedPageBreak/>
              <w:t xml:space="preserve">6 день </w:t>
            </w:r>
          </w:p>
          <w:p w14:paraId="3E9CC02B" w14:textId="010881E0" w:rsidR="006552F8" w:rsidRPr="00585E24" w:rsidRDefault="006552F8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(суббота)</w:t>
            </w:r>
          </w:p>
        </w:tc>
        <w:tc>
          <w:tcPr>
            <w:tcW w:w="7301" w:type="dxa"/>
          </w:tcPr>
          <w:p w14:paraId="0796B64C" w14:textId="77777777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Завтрак в отеле</w:t>
            </w:r>
          </w:p>
          <w:p w14:paraId="3BDC3CA7" w14:textId="77777777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09.30 Выезд на экскурсию. Джвари-Мцхета-</w:t>
            </w:r>
            <w:proofErr w:type="spellStart"/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Уплисцихе</w:t>
            </w:r>
            <w:proofErr w:type="spellEnd"/>
          </w:p>
          <w:p w14:paraId="741D401A" w14:textId="11758416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Мы посетим </w:t>
            </w:r>
            <w:bookmarkStart w:id="3" w:name="_Hlk106266562"/>
            <w:proofErr w:type="gramStart"/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Монастырь Джвари</w:t>
            </w:r>
            <w:bookmarkEnd w:id="3"/>
            <w:proofErr w:type="gramEnd"/>
            <w:r w:rsid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</w:t>
            </w:r>
            <w:r w:rsidR="00E62DA2" w:rsidRP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построенный</w:t>
            </w:r>
            <w:r w:rsidR="00E62DA2" w:rsidRPr="00E62DA2">
              <w:rPr>
                <w:rFonts w:ascii="Montserrat" w:hAnsi="Montserrat"/>
              </w:rPr>
              <w:t xml:space="preserve"> </w:t>
            </w:r>
            <w:r w:rsidR="00E62DA2" w:rsidRPr="00E62DA2">
              <w:rPr>
                <w:rFonts w:ascii="Montserrat" w:hAnsi="Montserrat"/>
                <w:i w:val="0"/>
                <w:iCs w:val="0"/>
              </w:rPr>
              <w:t xml:space="preserve">в </w:t>
            </w:r>
            <w:r w:rsidR="00E62DA2" w:rsidRP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первой половин</w:t>
            </w:r>
            <w:r w:rsid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е</w:t>
            </w:r>
            <w:r w:rsidR="00E62DA2" w:rsidRP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VII века</w:t>
            </w:r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. </w:t>
            </w:r>
            <w:proofErr w:type="spellStart"/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Джва́ри</w:t>
            </w:r>
            <w:proofErr w:type="spellEnd"/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</w:t>
            </w:r>
            <w:r w:rsidR="00E62DA2" w:rsidRP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– духовное сердце Грузии. Храм поражает всех своею уникальностью и величием.</w:t>
            </w:r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Расположен на вершине горы у слияния Куры и Арагви близ Мцхеты — там, где, согласно историческим источникам, воздвигла крест святая равноапостольная Нино. </w:t>
            </w:r>
            <w:r w:rsidR="00E62DA2" w:rsidRPr="00E62DA2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Это шедевр архитектурной величины. Не случайно, историческая памятка находится под защитой UNESCO. Христианская святыня возвышается на высокой священной горе. Благодаря такому географическому расположению, монастырь виден с ближайшего города Мцхеты (бывшая столица Иберии). Паломники со всего Кавказа, и не только, страждут побывать в святыне.</w:t>
            </w:r>
          </w:p>
          <w:p w14:paraId="21311983" w14:textId="77777777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 xml:space="preserve">Далее отправляемся в древнюю столицу Грузии – </w:t>
            </w:r>
            <w:bookmarkStart w:id="4" w:name="_Hlk106266588"/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г. Мцхета</w:t>
            </w:r>
            <w:bookmarkEnd w:id="4"/>
          </w:p>
          <w:p w14:paraId="73AC7800" w14:textId="77777777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Мцхета – это самый древний город Грузии, бывшая столица и центр христианства. Здесь в V веке до н. э. началась религиозная история Грузии.</w:t>
            </w:r>
          </w:p>
          <w:p w14:paraId="3A8487CB" w14:textId="54FA9738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В Мцхете мы посетим храм </w:t>
            </w:r>
            <w:proofErr w:type="spellStart"/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Светицховели</w:t>
            </w:r>
            <w:proofErr w:type="spellEnd"/>
            <w:r w:rsidRPr="00F15D1F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— кафедральный патриарший храм Грузинской православной церкви в честь двенадцати Апостолов, в городе Мцхета, который на протяжении тысячелетия являлся главным собором всей Грузии. </w:t>
            </w:r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Такой огромный храм был построен в честь Двенадцати Апостолов. С этим строительством связано одно предание. Главным зодчим храма был </w:t>
            </w:r>
            <w:proofErr w:type="spellStart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Арсукидзе</w:t>
            </w:r>
            <w:proofErr w:type="spellEnd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, который происходил из бедной семьи. По окончании строительства оказалось, что построенный им шедевр значительно превосходит творения его учителя. Тогда оскорбленный учитель оклеветал ученика, и мастеру отрубили руку. По другой версии, руку </w:t>
            </w:r>
            <w:proofErr w:type="spellStart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Арсукидзе</w:t>
            </w:r>
            <w:proofErr w:type="spellEnd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отсекли по приказу царя, чтобы никогда не смог он построить ничего подобного </w:t>
            </w:r>
            <w:proofErr w:type="spellStart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Светицховели</w:t>
            </w:r>
            <w:proofErr w:type="spellEnd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. Легенду подтверждает факт того, что над одной из арок фасада собора помещен рельеф с изображением руки, держащей угольник. Надпись под рельефом гласит: «Рука раба Божьего </w:t>
            </w:r>
            <w:proofErr w:type="spellStart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Арсукидзе</w:t>
            </w:r>
            <w:proofErr w:type="spellEnd"/>
            <w:r w:rsidR="00DB675A" w:rsidRPr="00DB675A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. Помяните».</w:t>
            </w:r>
          </w:p>
          <w:p w14:paraId="095A50E3" w14:textId="77777777" w:rsidR="00F15D1F" w:rsidRPr="00F15D1F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Посещение рынка сувениров и народного промысла</w:t>
            </w:r>
          </w:p>
          <w:p w14:paraId="68DDDBA5" w14:textId="749E0D8D" w:rsidR="00F15D1F" w:rsidRPr="004C7961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 xml:space="preserve">Далее, на автобусе, мы отправляемся в </w:t>
            </w:r>
            <w:bookmarkStart w:id="5" w:name="_Hlk106266668"/>
            <w:proofErr w:type="spellStart"/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Уплисцихе</w:t>
            </w:r>
            <w:bookmarkEnd w:id="5"/>
            <w:proofErr w:type="spellEnd"/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 xml:space="preserve"> – </w:t>
            </w: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пещерный город с </w:t>
            </w:r>
            <w:proofErr w:type="spellStart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трехтысячелетней</w:t>
            </w:r>
            <w:proofErr w:type="spellEnd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историей.</w:t>
            </w:r>
          </w:p>
          <w:p w14:paraId="03B66749" w14:textId="2A7CA3BE" w:rsidR="004C7961" w:rsidRPr="004C7961" w:rsidRDefault="004C7961" w:rsidP="004C7961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О</w:t>
            </w: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дна из достопримечательностей провинции Шида-Картли («</w:t>
            </w:r>
            <w:proofErr w:type="gramStart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Внутренней  Грузии</w:t>
            </w:r>
            <w:proofErr w:type="gramEnd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»)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,</w:t>
            </w: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расположен примерно в полутора-двух часах пути на машине из Тбилиси, его удобно осматривать по пути из Тбилиси на запад, в сторону Кутаиси и Батуми.</w:t>
            </w:r>
          </w:p>
          <w:p w14:paraId="09A2E70F" w14:textId="77777777" w:rsidR="004C7961" w:rsidRPr="004C7961" w:rsidRDefault="004C7961" w:rsidP="004C7961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proofErr w:type="spellStart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Уплисцихе</w:t>
            </w:r>
            <w:proofErr w:type="spellEnd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находится недалеко от города Гори 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-</w:t>
            </w: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родного города Сталина.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</w:t>
            </w: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Скальный город </w:t>
            </w:r>
            <w:proofErr w:type="spellStart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Уплисцихе</w:t>
            </w:r>
            <w:proofErr w:type="spellEnd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представляет собой комплекс природных и искусственных пещер на высоком скалистом берегу Куры. Название </w:t>
            </w:r>
            <w:proofErr w:type="spellStart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Уплисцихе</w:t>
            </w:r>
            <w:proofErr w:type="spellEnd"/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 xml:space="preserve"> переводится как «Крепость владыки» или «Крепость бога».</w:t>
            </w:r>
          </w:p>
          <w:p w14:paraId="545BD185" w14:textId="77777777" w:rsidR="004C7961" w:rsidRPr="004C7961" w:rsidRDefault="004C7961" w:rsidP="004C7961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Место, где был расположен древний город, очень стратегически выигрышное: на единственном равнинном пути от Каспийского к Черному морю, так что люди жили там еще в X веке до нашей эры, постепенно все более обживая и «благоустраивая» свои пещеры.</w:t>
            </w:r>
          </w:p>
          <w:p w14:paraId="6E7ACD03" w14:textId="4B4E4BD4" w:rsidR="004C7961" w:rsidRPr="004C7961" w:rsidRDefault="004C7961" w:rsidP="004C7961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4C7961"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  <w:t>По легенде, углублением пещер занимались рабы, которые для этого высекали ходы и галереи в песчанике — и за эту работу им даровалась свобода.</w:t>
            </w:r>
          </w:p>
          <w:p w14:paraId="53BFD5F4" w14:textId="77777777" w:rsidR="00F173AE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F15D1F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Возвращение в Тбилиси, ориентировочно в 19.00</w:t>
            </w:r>
          </w:p>
          <w:p w14:paraId="5B3D14CB" w14:textId="11BEFF61" w:rsidR="00F15D1F" w:rsidRPr="00585E24" w:rsidRDefault="00F15D1F" w:rsidP="00736308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Возвращение в отель. Свободное время.</w:t>
            </w:r>
          </w:p>
        </w:tc>
        <w:tc>
          <w:tcPr>
            <w:tcW w:w="2943" w:type="dxa"/>
          </w:tcPr>
          <w:p w14:paraId="5153A2C3" w14:textId="2AECBF3F" w:rsidR="00CB0FDF" w:rsidRPr="00585E24" w:rsidRDefault="00CB0FDF" w:rsidP="00736308">
            <w:pPr>
              <w:pStyle w:val="af1"/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</w:tc>
      </w:tr>
      <w:tr w:rsidR="00127A99" w:rsidRPr="00585E24" w14:paraId="2CA43B67" w14:textId="77777777" w:rsidTr="00736308">
        <w:trPr>
          <w:cantSplit/>
          <w:trHeight w:val="1134"/>
        </w:trPr>
        <w:tc>
          <w:tcPr>
            <w:tcW w:w="745" w:type="dxa"/>
            <w:textDirection w:val="btLr"/>
          </w:tcPr>
          <w:p w14:paraId="50CA1ABB" w14:textId="77777777" w:rsidR="00127A99" w:rsidRDefault="00127A99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7 день</w:t>
            </w:r>
          </w:p>
          <w:p w14:paraId="310F6ECA" w14:textId="7123DBE3" w:rsidR="00F15D1F" w:rsidRPr="00585E24" w:rsidRDefault="00F15D1F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(воскресенье)</w:t>
            </w:r>
          </w:p>
        </w:tc>
        <w:tc>
          <w:tcPr>
            <w:tcW w:w="7301" w:type="dxa"/>
          </w:tcPr>
          <w:p w14:paraId="41058934" w14:textId="5DF13D50" w:rsidR="00F15D1F" w:rsidRPr="00F15D1F" w:rsidRDefault="00F15D1F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F15D1F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Завтрак</w:t>
            </w:r>
            <w:r w:rsidR="00EE13C3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. Освобождение номеров.</w:t>
            </w:r>
          </w:p>
          <w:p w14:paraId="0C6D72CD" w14:textId="77777777" w:rsidR="00F15D1F" w:rsidRPr="00F15D1F" w:rsidRDefault="00F15D1F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F15D1F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Выезд из отеля в 10.00</w:t>
            </w:r>
          </w:p>
          <w:p w14:paraId="5DD9CCF5" w14:textId="77777777" w:rsidR="00F15D1F" w:rsidRPr="00F15D1F" w:rsidRDefault="00F15D1F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F15D1F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Отправляемся в один из самых больших торговых центров Грузии TBILISI MALL</w:t>
            </w:r>
          </w:p>
          <w:p w14:paraId="0798AC79" w14:textId="77777777" w:rsidR="00F15D1F" w:rsidRPr="00EE13C3" w:rsidRDefault="00F15D1F" w:rsidP="00736308">
            <w:pPr>
              <w:spacing w:line="240" w:lineRule="auto"/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</w:pPr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Время на шопинг 11.00 – 13.00</w:t>
            </w:r>
          </w:p>
          <w:p w14:paraId="071D4CCB" w14:textId="6C62B84B" w:rsidR="00F15D1F" w:rsidRPr="00EE13C3" w:rsidRDefault="00F15D1F" w:rsidP="00736308">
            <w:pPr>
              <w:spacing w:line="240" w:lineRule="auto"/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</w:pPr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 xml:space="preserve">Отъезд в </w:t>
            </w:r>
            <w:proofErr w:type="spellStart"/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г.Пятигорс</w:t>
            </w:r>
            <w:r w:rsidR="00EE13C3"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к</w:t>
            </w:r>
            <w:proofErr w:type="spellEnd"/>
            <w:r w:rsidR="00CF0AEF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.</w:t>
            </w:r>
          </w:p>
          <w:p w14:paraId="0A17A905" w14:textId="77777777" w:rsidR="00F15D1F" w:rsidRPr="00EE13C3" w:rsidRDefault="00F15D1F" w:rsidP="00736308">
            <w:pPr>
              <w:spacing w:line="240" w:lineRule="auto"/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</w:pPr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 xml:space="preserve">По дороге, если не посетили в 1 день монастырь в </w:t>
            </w:r>
            <w:proofErr w:type="spellStart"/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Гергети</w:t>
            </w:r>
            <w:proofErr w:type="spellEnd"/>
            <w:r w:rsidRPr="00EE13C3">
              <w:rPr>
                <w:rFonts w:ascii="Montserrat" w:eastAsia="Calibri" w:hAnsi="Montserrat" w:cs="Calibri"/>
                <w:bCs/>
                <w:i w:val="0"/>
                <w:iCs w:val="0"/>
                <w:color w:val="2C2B2B"/>
                <w:lang w:eastAsia="ru-RU"/>
              </w:rPr>
              <w:t>, заезжаем в монастырь</w:t>
            </w:r>
          </w:p>
          <w:p w14:paraId="7AFBA890" w14:textId="35A68825" w:rsidR="00F173AE" w:rsidRDefault="00F15D1F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F15D1F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Возвра</w:t>
            </w:r>
            <w:r w:rsidR="00EE13C3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 xml:space="preserve">щение </w:t>
            </w:r>
            <w:r w:rsidRPr="00F15D1F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в Пятигорск, ориентировочно в 24.00</w:t>
            </w:r>
            <w:r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.</w:t>
            </w:r>
          </w:p>
          <w:p w14:paraId="381A0231" w14:textId="4C13BA8D" w:rsidR="00F15D1F" w:rsidRPr="00585E24" w:rsidRDefault="00F15D1F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Размещение в отеле г. Пятигорска. Свободное время.</w:t>
            </w:r>
          </w:p>
        </w:tc>
        <w:tc>
          <w:tcPr>
            <w:tcW w:w="2943" w:type="dxa"/>
          </w:tcPr>
          <w:p w14:paraId="58D2DE3A" w14:textId="77777777" w:rsidR="00127A99" w:rsidRPr="00585E24" w:rsidRDefault="00127A99" w:rsidP="00736308">
            <w:pPr>
              <w:spacing w:line="240" w:lineRule="auto"/>
              <w:ind w:left="710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</w:tc>
      </w:tr>
      <w:tr w:rsidR="00127A99" w:rsidRPr="00585E24" w14:paraId="0092A8C2" w14:textId="77777777" w:rsidTr="00736308">
        <w:trPr>
          <w:cantSplit/>
          <w:trHeight w:val="2019"/>
        </w:trPr>
        <w:tc>
          <w:tcPr>
            <w:tcW w:w="745" w:type="dxa"/>
            <w:textDirection w:val="btLr"/>
          </w:tcPr>
          <w:p w14:paraId="12E5D715" w14:textId="77777777" w:rsidR="00127A99" w:rsidRDefault="00127A99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585E2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8 день</w:t>
            </w:r>
          </w:p>
          <w:p w14:paraId="2BA3C395" w14:textId="1BF0C25C" w:rsidR="00F15D1F" w:rsidRPr="00585E24" w:rsidRDefault="00F15D1F" w:rsidP="0073630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(понедельник)</w:t>
            </w:r>
          </w:p>
        </w:tc>
        <w:tc>
          <w:tcPr>
            <w:tcW w:w="7301" w:type="dxa"/>
          </w:tcPr>
          <w:p w14:paraId="40876CC9" w14:textId="77777777" w:rsidR="00127A99" w:rsidRPr="00585E24" w:rsidRDefault="00127A99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585E24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Завтрак (если предусмотрен.)</w:t>
            </w:r>
          </w:p>
          <w:p w14:paraId="4492EF9D" w14:textId="26651F95" w:rsidR="00127A99" w:rsidRPr="00585E24" w:rsidRDefault="00127A99" w:rsidP="00736308">
            <w:pPr>
              <w:spacing w:line="240" w:lineRule="auto"/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</w:pPr>
            <w:r w:rsidRPr="00585E24">
              <w:rPr>
                <w:rFonts w:ascii="Montserrat" w:eastAsia="Calibri" w:hAnsi="Montserrat" w:cs="Calibri"/>
                <w:b/>
                <w:i w:val="0"/>
                <w:iCs w:val="0"/>
                <w:color w:val="2C2B2B"/>
                <w:lang w:eastAsia="ru-RU"/>
              </w:rPr>
              <w:t>Свободное время. Отъезд</w:t>
            </w:r>
          </w:p>
        </w:tc>
        <w:tc>
          <w:tcPr>
            <w:tcW w:w="2943" w:type="dxa"/>
          </w:tcPr>
          <w:p w14:paraId="53FF349F" w14:textId="77777777" w:rsidR="00127A99" w:rsidRPr="00585E24" w:rsidRDefault="00127A99" w:rsidP="00736308">
            <w:pPr>
              <w:spacing w:line="240" w:lineRule="auto"/>
              <w:ind w:left="710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</w:tc>
      </w:tr>
    </w:tbl>
    <w:p w14:paraId="41CA2606" w14:textId="77777777" w:rsidR="004F0111" w:rsidRPr="007D614F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  <w:r w:rsidRPr="007D614F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32A4E11A" wp14:editId="12170332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98DBA" w14:textId="77777777" w:rsidR="00EE13C3" w:rsidRPr="00EE13C3" w:rsidRDefault="00EE13C3" w:rsidP="00EE13C3">
      <w:pPr>
        <w:keepNext/>
        <w:keepLines/>
        <w:shd w:val="clear" w:color="auto" w:fill="FFFFFF"/>
        <w:spacing w:after="300"/>
        <w:outlineLvl w:val="5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6" w:name="_Hlk88562208"/>
      <w:r w:rsidRPr="00EE13C3">
        <w:rPr>
          <w:rFonts w:ascii="Montserrat" w:eastAsiaTheme="majorEastAsia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6"/>
    </w:p>
    <w:p w14:paraId="432EFE79" w14:textId="0EFEBA74" w:rsidR="00EE13C3" w:rsidRPr="00EE13C3" w:rsidRDefault="00EE13C3" w:rsidP="00EE13C3">
      <w:pPr>
        <w:numPr>
          <w:ilvl w:val="0"/>
          <w:numId w:val="34"/>
        </w:numPr>
        <w:spacing w:after="0" w:line="240" w:lineRule="auto"/>
        <w:ind w:right="277" w:hanging="294"/>
        <w:contextualSpacing/>
        <w:jc w:val="both"/>
        <w:rPr>
          <w:rFonts w:ascii="Montserrat" w:hAnsi="Montserrat" w:cs="Times New Roman"/>
          <w:i w:val="0"/>
          <w:iCs w:val="0"/>
        </w:rPr>
      </w:pPr>
      <w:r w:rsidRPr="00EE13C3">
        <w:rPr>
          <w:rFonts w:ascii="Montserrat" w:hAnsi="Montserrat" w:cs="Times New Roman"/>
          <w:i w:val="0"/>
          <w:iCs w:val="0"/>
        </w:rPr>
        <w:t>документы, необходимые в поездку (оригинал</w:t>
      </w:r>
      <w:r>
        <w:rPr>
          <w:rFonts w:ascii="Montserrat" w:hAnsi="Montserrat" w:cs="Times New Roman"/>
          <w:i w:val="0"/>
          <w:iCs w:val="0"/>
        </w:rPr>
        <w:t xml:space="preserve"> </w:t>
      </w:r>
      <w:proofErr w:type="spellStart"/>
      <w:r>
        <w:rPr>
          <w:rFonts w:ascii="Montserrat" w:hAnsi="Montserrat" w:cs="Times New Roman"/>
          <w:i w:val="0"/>
          <w:iCs w:val="0"/>
        </w:rPr>
        <w:t>загран</w:t>
      </w:r>
      <w:proofErr w:type="spellEnd"/>
      <w:r>
        <w:rPr>
          <w:rFonts w:ascii="Montserrat" w:hAnsi="Montserrat" w:cs="Times New Roman"/>
          <w:i w:val="0"/>
          <w:iCs w:val="0"/>
        </w:rPr>
        <w:t xml:space="preserve"> паспорта и</w:t>
      </w:r>
      <w:r w:rsidRPr="00EE13C3">
        <w:rPr>
          <w:rFonts w:ascii="Montserrat" w:hAnsi="Montserrat" w:cs="Times New Roman"/>
          <w:i w:val="0"/>
          <w:iCs w:val="0"/>
        </w:rPr>
        <w:t xml:space="preserve"> паспорта</w:t>
      </w:r>
      <w:r>
        <w:rPr>
          <w:rFonts w:ascii="Montserrat" w:hAnsi="Montserrat" w:cs="Times New Roman"/>
          <w:i w:val="0"/>
          <w:iCs w:val="0"/>
        </w:rPr>
        <w:t xml:space="preserve"> гражданина РФ</w:t>
      </w:r>
      <w:r w:rsidRPr="00EE13C3">
        <w:rPr>
          <w:rFonts w:ascii="Montserrat" w:hAnsi="Montserrat" w:cs="Times New Roman"/>
          <w:i w:val="0"/>
          <w:iCs w:val="0"/>
        </w:rPr>
        <w:t xml:space="preserve"> и свидетельства о рождении для детей до 14 лет, медицинский полис ОМС).</w:t>
      </w:r>
    </w:p>
    <w:p w14:paraId="7CE542FE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удобную одежду по сезону + теплую одежду для посещения Приэльбрусья</w:t>
      </w:r>
    </w:p>
    <w:p w14:paraId="0247FEB7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1F037073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плащ-дождевик или зонтик</w:t>
      </w:r>
    </w:p>
    <w:p w14:paraId="61FDA792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5B127AEE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6F02F611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EE13C3">
        <w:rPr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5FA6E2CF" w14:textId="77777777" w:rsidR="00EE13C3" w:rsidRPr="00EE13C3" w:rsidRDefault="00EE13C3" w:rsidP="00EE13C3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  <w:sz w:val="24"/>
          <w:szCs w:val="24"/>
        </w:rPr>
      </w:pPr>
      <w:r w:rsidRPr="00EE13C3">
        <w:rPr>
          <w:rFonts w:ascii="Montserrat" w:hAnsi="Montserrat" w:cs="Times New Roman"/>
          <w:i w:val="0"/>
          <w:iCs w:val="0"/>
        </w:rPr>
        <w:t>деньги на личные цели</w:t>
      </w:r>
    </w:p>
    <w:p w14:paraId="0B262181" w14:textId="24421A2F" w:rsidR="003E2A17" w:rsidRPr="00F47891" w:rsidRDefault="003E2A17" w:rsidP="003B5066">
      <w:pPr>
        <w:spacing w:line="276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0" wp14:anchorId="277C0DAF" wp14:editId="17E26018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i w:val="0"/>
          <w:color w:val="000000" w:themeColor="text1"/>
          <w:sz w:val="32"/>
        </w:rPr>
        <w:br/>
      </w:r>
      <w:r w:rsidRPr="00F47891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</w:p>
    <w:p w14:paraId="432D2EF0" w14:textId="603961C8" w:rsidR="002C24DD" w:rsidRDefault="002C24DD" w:rsidP="0042689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</w:p>
    <w:tbl>
      <w:tblPr>
        <w:tblStyle w:val="af2"/>
        <w:tblW w:w="10485" w:type="dxa"/>
        <w:tblLook w:val="04A0" w:firstRow="1" w:lastRow="0" w:firstColumn="1" w:lastColumn="0" w:noHBand="0" w:noVBand="1"/>
      </w:tblPr>
      <w:tblGrid>
        <w:gridCol w:w="8188"/>
        <w:gridCol w:w="2297"/>
      </w:tblGrid>
      <w:tr w:rsidR="006552F8" w:rsidRPr="007D614F" w14:paraId="22E71054" w14:textId="77777777" w:rsidTr="00830E7F">
        <w:tc>
          <w:tcPr>
            <w:tcW w:w="8188" w:type="dxa"/>
          </w:tcPr>
          <w:p w14:paraId="70B9EB84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297" w:type="dxa"/>
          </w:tcPr>
          <w:p w14:paraId="278D0DAE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6952A73F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руб.</w:t>
            </w:r>
          </w:p>
        </w:tc>
      </w:tr>
      <w:tr w:rsidR="006552F8" w:rsidRPr="007D614F" w14:paraId="410B698B" w14:textId="77777777" w:rsidTr="00830E7F">
        <w:tc>
          <w:tcPr>
            <w:tcW w:w="8188" w:type="dxa"/>
          </w:tcPr>
          <w:p w14:paraId="156A2456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 w:rsidRPr="006552F8">
              <w:rPr>
                <w:rFonts w:ascii="Montserrat" w:hAnsi="Montserrat"/>
                <w:i w:val="0"/>
                <w:color w:val="000000" w:themeColor="text1"/>
              </w:rPr>
              <w:t xml:space="preserve">2-х </w:t>
            </w:r>
            <w:proofErr w:type="gramStart"/>
            <w:r w:rsidRPr="006552F8">
              <w:rPr>
                <w:rFonts w:ascii="Montserrat" w:hAnsi="Montserrat"/>
                <w:i w:val="0"/>
                <w:color w:val="000000" w:themeColor="text1"/>
              </w:rPr>
              <w:t>местный  улучшенный</w:t>
            </w:r>
            <w:proofErr w:type="gramEnd"/>
            <w:r w:rsidRPr="006552F8">
              <w:rPr>
                <w:rFonts w:ascii="Montserrat" w:hAnsi="Montserrat"/>
                <w:i w:val="0"/>
                <w:color w:val="000000" w:themeColor="text1"/>
              </w:rPr>
              <w:t xml:space="preserve"> (</w:t>
            </w:r>
            <w:proofErr w:type="spellStart"/>
            <w:r w:rsidRPr="006552F8">
              <w:rPr>
                <w:rFonts w:ascii="Montserrat" w:hAnsi="Montserrat"/>
                <w:i w:val="0"/>
                <w:color w:val="000000" w:themeColor="text1"/>
              </w:rPr>
              <w:t>косметич</w:t>
            </w:r>
            <w:proofErr w:type="spellEnd"/>
            <w:r w:rsidRPr="006552F8">
              <w:rPr>
                <w:rFonts w:ascii="Montserrat" w:hAnsi="Montserrat"/>
                <w:i w:val="0"/>
                <w:color w:val="000000" w:themeColor="text1"/>
              </w:rPr>
              <w:t>. ремонт)</w:t>
            </w:r>
          </w:p>
          <w:p w14:paraId="2400A51A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i w:val="0"/>
                <w:color w:val="000000" w:themeColor="text1"/>
              </w:rPr>
              <w:t>душ, туалет, ТВ, холодильник (без питания)</w:t>
            </w:r>
          </w:p>
        </w:tc>
        <w:tc>
          <w:tcPr>
            <w:tcW w:w="2297" w:type="dxa"/>
          </w:tcPr>
          <w:p w14:paraId="47CA9037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47 000</w:t>
            </w:r>
          </w:p>
        </w:tc>
      </w:tr>
      <w:tr w:rsidR="006552F8" w:rsidRPr="007D614F" w14:paraId="7D1CE8A0" w14:textId="77777777" w:rsidTr="00830E7F">
        <w:tc>
          <w:tcPr>
            <w:tcW w:w="8188" w:type="dxa"/>
          </w:tcPr>
          <w:p w14:paraId="6DDCD1FC" w14:textId="77777777" w:rsidR="006552F8" w:rsidRPr="006552F8" w:rsidRDefault="006552F8" w:rsidP="00830E7F">
            <w:pPr>
              <w:spacing w:line="240" w:lineRule="auto"/>
              <w:rPr>
                <w:rFonts w:ascii="Montserrat" w:hAnsi="Montserrat" w:cs="Arial"/>
                <w:i w:val="0"/>
                <w:iCs w:val="0"/>
              </w:rPr>
            </w:pPr>
            <w:r w:rsidRPr="006552F8">
              <w:rPr>
                <w:rFonts w:ascii="Montserrat" w:hAnsi="Montserrat" w:cs="Arial"/>
                <w:b/>
                <w:bCs/>
                <w:i w:val="0"/>
                <w:iCs w:val="0"/>
              </w:rPr>
              <w:t>«Искра</w:t>
            </w:r>
            <w:r w:rsidRPr="006552F8">
              <w:rPr>
                <w:rFonts w:ascii="Montserrat" w:hAnsi="Montserrat" w:cs="Arial"/>
                <w:i w:val="0"/>
                <w:iCs w:val="0"/>
              </w:rPr>
              <w:t xml:space="preserve">», </w:t>
            </w:r>
            <w:r w:rsidRPr="006552F8">
              <w:rPr>
                <w:rFonts w:ascii="Montserrat" w:hAnsi="Montserrat" w:cs="Arial"/>
                <w:b/>
                <w:bCs/>
                <w:i w:val="0"/>
                <w:iCs w:val="0"/>
              </w:rPr>
              <w:t>1-но</w:t>
            </w:r>
            <w:r w:rsidRPr="006552F8">
              <w:rPr>
                <w:rFonts w:ascii="Montserrat" w:hAnsi="Montserrat" w:cs="Arial"/>
                <w:i w:val="0"/>
                <w:iCs w:val="0"/>
              </w:rPr>
              <w:t xml:space="preserve"> </w:t>
            </w:r>
            <w:proofErr w:type="gramStart"/>
            <w:r w:rsidRPr="006552F8">
              <w:rPr>
                <w:rFonts w:ascii="Montserrat" w:hAnsi="Montserrat" w:cs="Arial"/>
                <w:i w:val="0"/>
                <w:iCs w:val="0"/>
              </w:rPr>
              <w:t>местный  улучшенный</w:t>
            </w:r>
            <w:proofErr w:type="gramEnd"/>
            <w:r w:rsidRPr="006552F8">
              <w:rPr>
                <w:rFonts w:ascii="Montserrat" w:hAnsi="Montserrat" w:cs="Arial"/>
                <w:i w:val="0"/>
                <w:iCs w:val="0"/>
              </w:rPr>
              <w:t xml:space="preserve"> (</w:t>
            </w:r>
            <w:proofErr w:type="spellStart"/>
            <w:r w:rsidRPr="006552F8">
              <w:rPr>
                <w:rFonts w:ascii="Montserrat" w:hAnsi="Montserrat" w:cs="Arial"/>
                <w:i w:val="0"/>
                <w:iCs w:val="0"/>
              </w:rPr>
              <w:t>косметич</w:t>
            </w:r>
            <w:proofErr w:type="spellEnd"/>
            <w:r w:rsidRPr="006552F8">
              <w:rPr>
                <w:rFonts w:ascii="Montserrat" w:hAnsi="Montserrat" w:cs="Arial"/>
                <w:i w:val="0"/>
                <w:iCs w:val="0"/>
              </w:rPr>
              <w:t>. ремонт)</w:t>
            </w:r>
          </w:p>
          <w:p w14:paraId="4B709E3E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(без питания)</w:t>
            </w:r>
          </w:p>
        </w:tc>
        <w:tc>
          <w:tcPr>
            <w:tcW w:w="2297" w:type="dxa"/>
          </w:tcPr>
          <w:p w14:paraId="3A73875E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59 000</w:t>
            </w:r>
          </w:p>
        </w:tc>
      </w:tr>
      <w:tr w:rsidR="006552F8" w:rsidRPr="007D614F" w14:paraId="1A714EBD" w14:textId="77777777" w:rsidTr="00830E7F">
        <w:tc>
          <w:tcPr>
            <w:tcW w:w="8188" w:type="dxa"/>
          </w:tcPr>
          <w:p w14:paraId="59154D44" w14:textId="77777777" w:rsidR="006552F8" w:rsidRPr="006552F8" w:rsidRDefault="006552F8" w:rsidP="00830E7F">
            <w:pPr>
              <w:spacing w:line="270" w:lineRule="atLeast"/>
              <w:ind w:right="227"/>
              <w:rPr>
                <w:rFonts w:ascii="Montserrat" w:hAnsi="Montserrat" w:cs="Arial"/>
                <w:i w:val="0"/>
                <w:iCs w:val="0"/>
              </w:rPr>
            </w:pPr>
            <w:r w:rsidRPr="006552F8">
              <w:rPr>
                <w:rFonts w:ascii="Montserrat" w:hAnsi="Montserrat" w:cs="Arial"/>
                <w:b/>
                <w:bCs/>
                <w:i w:val="0"/>
                <w:iCs w:val="0"/>
              </w:rPr>
              <w:t>«Искра»,</w:t>
            </w:r>
            <w:r w:rsidRPr="006552F8">
              <w:rPr>
                <w:rFonts w:ascii="Montserrat" w:hAnsi="Montserrat" w:cs="Arial"/>
                <w:i w:val="0"/>
                <w:iCs w:val="0"/>
              </w:rPr>
              <w:t xml:space="preserve"> </w:t>
            </w:r>
            <w:r w:rsidRPr="006552F8">
              <w:rPr>
                <w:rFonts w:ascii="Montserrat" w:hAnsi="Montserrat" w:cs="Arial"/>
                <w:b/>
                <w:bCs/>
                <w:i w:val="0"/>
                <w:iCs w:val="0"/>
              </w:rPr>
              <w:t>2-х</w:t>
            </w:r>
            <w:r w:rsidRPr="006552F8">
              <w:rPr>
                <w:rFonts w:ascii="Montserrat" w:hAnsi="Montserrat" w:cs="Arial"/>
                <w:i w:val="0"/>
                <w:iCs w:val="0"/>
              </w:rPr>
              <w:t xml:space="preserve"> местный 1 категории (с евроремонтом)</w:t>
            </w:r>
          </w:p>
          <w:p w14:paraId="21420F62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(без питания)</w:t>
            </w:r>
          </w:p>
        </w:tc>
        <w:tc>
          <w:tcPr>
            <w:tcW w:w="2297" w:type="dxa"/>
          </w:tcPr>
          <w:p w14:paraId="7E54E8BB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50 100</w:t>
            </w:r>
          </w:p>
        </w:tc>
      </w:tr>
      <w:tr w:rsidR="006552F8" w:rsidRPr="007D614F" w14:paraId="2378396E" w14:textId="77777777" w:rsidTr="00830E7F">
        <w:tc>
          <w:tcPr>
            <w:tcW w:w="8188" w:type="dxa"/>
          </w:tcPr>
          <w:p w14:paraId="07E6656E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 w:rsidRPr="006552F8">
              <w:rPr>
                <w:rFonts w:ascii="Montserrat" w:hAnsi="Montserrat"/>
                <w:i w:val="0"/>
                <w:color w:val="000000" w:themeColor="text1"/>
              </w:rPr>
              <w:t>1-но местный 1 категории (с евроремонтом)</w:t>
            </w:r>
          </w:p>
          <w:p w14:paraId="2CCDEC5A" w14:textId="77777777" w:rsidR="006552F8" w:rsidRPr="006552F8" w:rsidRDefault="006552F8" w:rsidP="00830E7F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i w:val="0"/>
                <w:color w:val="000000" w:themeColor="text1"/>
              </w:rPr>
              <w:t>душ, туалет, ТВ, холодильник (без питания)</w:t>
            </w:r>
          </w:p>
        </w:tc>
        <w:tc>
          <w:tcPr>
            <w:tcW w:w="2297" w:type="dxa"/>
          </w:tcPr>
          <w:p w14:paraId="72F105CB" w14:textId="77777777" w:rsidR="006552F8" w:rsidRPr="006552F8" w:rsidRDefault="006552F8" w:rsidP="00830E7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552F8">
              <w:rPr>
                <w:rFonts w:ascii="Montserrat" w:hAnsi="Montserrat"/>
                <w:b/>
                <w:i w:val="0"/>
                <w:color w:val="000000" w:themeColor="text1"/>
              </w:rPr>
              <w:t>64 800</w:t>
            </w:r>
          </w:p>
        </w:tc>
      </w:tr>
      <w:tr w:rsidR="006552F8" w:rsidRPr="007D614F" w14:paraId="1E5C4BD2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EE07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Cs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Машук»*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*,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</w:t>
            </w: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2-х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стандартный </w:t>
            </w:r>
          </w:p>
          <w:p w14:paraId="6D9B5DCE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7C6A8AD0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48 400</w:t>
            </w:r>
          </w:p>
        </w:tc>
      </w:tr>
      <w:tr w:rsidR="006552F8" w14:paraId="5E701865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6D50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Машук»*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*,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</w:t>
            </w: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1-но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стандартный</w:t>
            </w: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 </w:t>
            </w:r>
          </w:p>
          <w:p w14:paraId="77CF6E7A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6BCE250B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63 000</w:t>
            </w:r>
          </w:p>
        </w:tc>
      </w:tr>
      <w:tr w:rsidR="006552F8" w14:paraId="08668A85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CF35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Cs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**, 2-х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стандартный 1 категории</w:t>
            </w:r>
          </w:p>
          <w:p w14:paraId="6F6DE909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6691F4BB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53 800</w:t>
            </w:r>
          </w:p>
        </w:tc>
      </w:tr>
      <w:tr w:rsidR="006552F8" w14:paraId="7B56448D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C8F6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Cs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**, 1-но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стандартный 1 категории </w:t>
            </w:r>
          </w:p>
          <w:p w14:paraId="11166B7F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2426B0B8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70 800</w:t>
            </w:r>
          </w:p>
        </w:tc>
      </w:tr>
      <w:tr w:rsidR="006552F8" w14:paraId="2985E1BB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E0E4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>2-х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2-х комнатный «Джуниор </w:t>
            </w:r>
            <w:proofErr w:type="spellStart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>Сьют</w:t>
            </w:r>
            <w:proofErr w:type="spellEnd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>»  (</w:t>
            </w:r>
            <w:proofErr w:type="spellStart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>осн</w:t>
            </w:r>
            <w:proofErr w:type="spellEnd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. место) </w:t>
            </w: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4C10547B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57 900</w:t>
            </w:r>
          </w:p>
        </w:tc>
      </w:tr>
      <w:tr w:rsidR="006552F8" w14:paraId="13684786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7DC1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Cs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>1-но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2-х комнатный «Джуниор </w:t>
            </w:r>
            <w:proofErr w:type="spellStart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>Сьют</w:t>
            </w:r>
            <w:proofErr w:type="spellEnd"/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» </w:t>
            </w:r>
          </w:p>
          <w:p w14:paraId="55B21F24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2D61939A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78 900</w:t>
            </w:r>
          </w:p>
        </w:tc>
      </w:tr>
      <w:tr w:rsidR="006552F8" w14:paraId="33097D7C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AB96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spellStart"/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Бугарь</w:t>
            </w:r>
            <w:proofErr w:type="spell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 xml:space="preserve">2-х местный стандартный </w:t>
            </w:r>
          </w:p>
          <w:p w14:paraId="099F4D0C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3F5B77A3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56 700</w:t>
            </w:r>
          </w:p>
        </w:tc>
      </w:tr>
      <w:tr w:rsidR="006552F8" w14:paraId="22D7CCB2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</w:tcBorders>
            <w:shd w:val="clear" w:color="auto" w:fill="auto"/>
          </w:tcPr>
          <w:p w14:paraId="0E1FCCA6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spellStart"/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Бугарь</w:t>
            </w:r>
            <w:proofErr w:type="spell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 xml:space="preserve">1-но местный стандартный </w:t>
            </w:r>
          </w:p>
          <w:p w14:paraId="74FAC488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53529981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76 400</w:t>
            </w:r>
          </w:p>
        </w:tc>
      </w:tr>
      <w:tr w:rsidR="006552F8" w14:paraId="2E1D74EF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</w:tcBorders>
            <w:shd w:val="clear" w:color="auto" w:fill="auto"/>
          </w:tcPr>
          <w:p w14:paraId="4BD4928B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lastRenderedPageBreak/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>2-х местный стандартный (15 кв. м)</w:t>
            </w:r>
          </w:p>
          <w:p w14:paraId="3506BC15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5E6A4672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57 500</w:t>
            </w:r>
          </w:p>
        </w:tc>
      </w:tr>
      <w:tr w:rsidR="006552F8" w14:paraId="25FC705E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</w:tcBorders>
            <w:shd w:val="clear" w:color="auto" w:fill="auto"/>
          </w:tcPr>
          <w:p w14:paraId="3B1BAF6B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>1-но местный стандартный (15 кв. м)</w:t>
            </w:r>
          </w:p>
          <w:p w14:paraId="3025775C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2860D5F2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77 400</w:t>
            </w:r>
          </w:p>
        </w:tc>
      </w:tr>
      <w:tr w:rsidR="006552F8" w14:paraId="1275EA6C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</w:tcBorders>
            <w:shd w:val="clear" w:color="auto" w:fill="auto"/>
          </w:tcPr>
          <w:p w14:paraId="606F9C9D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6552F8">
              <w:rPr>
                <w:rFonts w:ascii="Montserrat" w:hAnsi="Montserrat" w:cs="Tahoma"/>
                <w:i w:val="0"/>
                <w:iCs w:val="0"/>
              </w:rPr>
              <w:t>2-х местный «Комфорт» (18 кв. м)</w:t>
            </w:r>
          </w:p>
          <w:p w14:paraId="34D82467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62F95670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59 400</w:t>
            </w:r>
          </w:p>
        </w:tc>
      </w:tr>
      <w:tr w:rsidR="006552F8" w14:paraId="0735FAA0" w14:textId="77777777" w:rsidTr="00830E7F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DBA5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Cs/>
                <w:i w:val="0"/>
                <w:iCs w:val="0"/>
              </w:rPr>
            </w:pPr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6552F8">
              <w:rPr>
                <w:rFonts w:ascii="Montserrat" w:hAnsi="Montserrat" w:cs="Tahoma"/>
                <w:b/>
                <w:i w:val="0"/>
                <w:iCs w:val="0"/>
              </w:rPr>
              <w:t>**, 1-но</w:t>
            </w:r>
            <w:r w:rsidRPr="006552F8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«Комфорт» (18 кв. м)</w:t>
            </w:r>
          </w:p>
          <w:p w14:paraId="5F2D1B70" w14:textId="77777777" w:rsidR="006552F8" w:rsidRPr="006552F8" w:rsidRDefault="006552F8" w:rsidP="00830E7F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i w:val="0"/>
                <w:iCs w:val="0"/>
              </w:rPr>
            </w:pPr>
            <w:r w:rsidRPr="006552F8">
              <w:rPr>
                <w:rFonts w:ascii="Montserrat" w:hAnsi="Montserrat"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297" w:type="dxa"/>
          </w:tcPr>
          <w:p w14:paraId="60827100" w14:textId="77777777" w:rsidR="006552F8" w:rsidRPr="006552F8" w:rsidRDefault="006552F8" w:rsidP="00830E7F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552F8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83 800</w:t>
            </w:r>
          </w:p>
        </w:tc>
      </w:tr>
    </w:tbl>
    <w:p w14:paraId="23CA33D4" w14:textId="42C56F09" w:rsidR="00EA3E7A" w:rsidRPr="00F47891" w:rsidRDefault="00F47891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0800" behindDoc="1" locked="0" layoutInCell="1" allowOverlap="0" wp14:anchorId="728E07B2" wp14:editId="19346EB1">
            <wp:simplePos x="0" y="0"/>
            <wp:positionH relativeFrom="margin">
              <wp:align>left</wp:align>
            </wp:positionH>
            <wp:positionV relativeFrom="paragraph">
              <wp:posOffset>78563</wp:posOffset>
            </wp:positionV>
            <wp:extent cx="466725" cy="4381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07B31" w14:textId="454B5C44" w:rsidR="009207F6" w:rsidRPr="00F47891" w:rsidRDefault="009207F6" w:rsidP="009207F6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 w:rsidRPr="00F47891">
        <w:rPr>
          <w:rFonts w:ascii="Montserrat" w:hAnsi="Montserrat"/>
          <w:b/>
          <w:i w:val="0"/>
          <w:color w:val="000000" w:themeColor="text1"/>
        </w:rPr>
        <w:t>ДОПЛАТА ЗА ДОП. СУТКИ, за номер в рублях:</w:t>
      </w:r>
    </w:p>
    <w:p w14:paraId="771F812E" w14:textId="77777777" w:rsidR="00EA3E7A" w:rsidRPr="00F47891" w:rsidRDefault="00EA3E7A" w:rsidP="009207F6">
      <w:pPr>
        <w:spacing w:after="0" w:line="240" w:lineRule="auto"/>
        <w:rPr>
          <w:rFonts w:ascii="Montserrat" w:hAnsi="Montserrat"/>
          <w:b/>
          <w:i w:val="0"/>
          <w:color w:val="000000"/>
        </w:rPr>
      </w:pPr>
    </w:p>
    <w:p w14:paraId="40D5E1D4" w14:textId="77777777" w:rsidR="00FD4991" w:rsidRPr="00F47891" w:rsidRDefault="00FD4991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33"/>
        <w:gridCol w:w="2547"/>
      </w:tblGrid>
      <w:tr w:rsidR="00FD4991" w:rsidRPr="00F47891" w14:paraId="51F5ADAB" w14:textId="77777777" w:rsidTr="009720D6">
        <w:tc>
          <w:tcPr>
            <w:tcW w:w="7933" w:type="dxa"/>
          </w:tcPr>
          <w:p w14:paraId="355236D8" w14:textId="77777777" w:rsidR="00FD4991" w:rsidRPr="00F47891" w:rsidRDefault="00FD4991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2E0ED449" w14:textId="77777777" w:rsidR="00FD4991" w:rsidRPr="00F47891" w:rsidRDefault="00FD4991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547" w:type="dxa"/>
          </w:tcPr>
          <w:p w14:paraId="09F2C9DE" w14:textId="77777777" w:rsidR="00FD4991" w:rsidRPr="00F47891" w:rsidRDefault="00FD4991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14:paraId="4236F8DA" w14:textId="77777777" w:rsidR="00FD4991" w:rsidRPr="00F47891" w:rsidRDefault="00FD4991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 xml:space="preserve">с завтраком </w:t>
            </w:r>
          </w:p>
        </w:tc>
      </w:tr>
      <w:tr w:rsidR="003B5066" w:rsidRPr="00F47891" w14:paraId="4CF286BF" w14:textId="77777777" w:rsidTr="009720D6">
        <w:tc>
          <w:tcPr>
            <w:tcW w:w="7933" w:type="dxa"/>
          </w:tcPr>
          <w:p w14:paraId="24F11767" w14:textId="1E904746" w:rsidR="003B5066" w:rsidRPr="00F47891" w:rsidRDefault="003B5066" w:rsidP="003B5066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 w:rsidRPr="00F47891">
              <w:rPr>
                <w:rFonts w:ascii="Montserrat" w:hAnsi="Montserrat"/>
                <w:i w:val="0"/>
                <w:color w:val="000000" w:themeColor="text1"/>
              </w:rPr>
              <w:t xml:space="preserve">2-х </w:t>
            </w:r>
            <w:proofErr w:type="gramStart"/>
            <w:r w:rsidRPr="00F47891">
              <w:rPr>
                <w:rFonts w:ascii="Montserrat" w:hAnsi="Montserrat"/>
                <w:i w:val="0"/>
                <w:color w:val="000000" w:themeColor="text1"/>
              </w:rPr>
              <w:t>местный  улучшенный</w:t>
            </w:r>
            <w:proofErr w:type="gramEnd"/>
            <w:r w:rsidRPr="00F47891">
              <w:rPr>
                <w:rFonts w:ascii="Montserrat" w:hAnsi="Montserrat"/>
                <w:i w:val="0"/>
                <w:color w:val="000000" w:themeColor="text1"/>
              </w:rPr>
              <w:t xml:space="preserve"> (</w:t>
            </w:r>
            <w:proofErr w:type="spellStart"/>
            <w:r w:rsidRPr="00F47891">
              <w:rPr>
                <w:rFonts w:ascii="Montserrat" w:hAnsi="Montserrat"/>
                <w:i w:val="0"/>
                <w:color w:val="000000" w:themeColor="text1"/>
              </w:rPr>
              <w:t>косметич</w:t>
            </w:r>
            <w:proofErr w:type="spellEnd"/>
            <w:r w:rsidRPr="00F47891">
              <w:rPr>
                <w:rFonts w:ascii="Montserrat" w:hAnsi="Montserrat"/>
                <w:i w:val="0"/>
                <w:color w:val="000000" w:themeColor="text1"/>
              </w:rPr>
              <w:t>. ремонт)</w:t>
            </w:r>
          </w:p>
        </w:tc>
        <w:tc>
          <w:tcPr>
            <w:tcW w:w="2547" w:type="dxa"/>
          </w:tcPr>
          <w:p w14:paraId="501B9366" w14:textId="29C064A9" w:rsidR="003B5066" w:rsidRPr="00F47891" w:rsidRDefault="003B5066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4 000</w:t>
            </w:r>
          </w:p>
        </w:tc>
      </w:tr>
      <w:tr w:rsidR="003B5066" w:rsidRPr="00F47891" w14:paraId="3508CFF0" w14:textId="77777777" w:rsidTr="009720D6">
        <w:tc>
          <w:tcPr>
            <w:tcW w:w="7933" w:type="dxa"/>
          </w:tcPr>
          <w:p w14:paraId="2BDEAC8F" w14:textId="3B89582A" w:rsidR="003B5066" w:rsidRPr="00F47891" w:rsidRDefault="003B5066" w:rsidP="003B5066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 w:cs="Arial"/>
                <w:b/>
                <w:bCs/>
                <w:i w:val="0"/>
                <w:iCs w:val="0"/>
              </w:rPr>
              <w:t>«Искра</w:t>
            </w:r>
            <w:r w:rsidRPr="00F47891">
              <w:rPr>
                <w:rFonts w:ascii="Montserrat" w:hAnsi="Montserrat" w:cs="Arial"/>
                <w:i w:val="0"/>
                <w:iCs w:val="0"/>
              </w:rPr>
              <w:t xml:space="preserve">», </w:t>
            </w:r>
            <w:r w:rsidRPr="00F47891">
              <w:rPr>
                <w:rFonts w:ascii="Montserrat" w:hAnsi="Montserrat" w:cs="Arial"/>
                <w:b/>
                <w:bCs/>
                <w:i w:val="0"/>
                <w:iCs w:val="0"/>
              </w:rPr>
              <w:t>1-но</w:t>
            </w:r>
            <w:r w:rsidRPr="00F47891">
              <w:rPr>
                <w:rFonts w:ascii="Montserrat" w:hAnsi="Montserrat" w:cs="Arial"/>
                <w:i w:val="0"/>
                <w:iCs w:val="0"/>
              </w:rPr>
              <w:t xml:space="preserve"> </w:t>
            </w:r>
            <w:proofErr w:type="gramStart"/>
            <w:r w:rsidRPr="00F47891">
              <w:rPr>
                <w:rFonts w:ascii="Montserrat" w:hAnsi="Montserrat" w:cs="Arial"/>
                <w:i w:val="0"/>
                <w:iCs w:val="0"/>
              </w:rPr>
              <w:t>местный  улучшенный</w:t>
            </w:r>
            <w:proofErr w:type="gramEnd"/>
            <w:r w:rsidRPr="00F47891">
              <w:rPr>
                <w:rFonts w:ascii="Montserrat" w:hAnsi="Montserrat" w:cs="Arial"/>
                <w:i w:val="0"/>
                <w:iCs w:val="0"/>
              </w:rPr>
              <w:t xml:space="preserve"> (</w:t>
            </w:r>
            <w:proofErr w:type="spellStart"/>
            <w:r w:rsidRPr="00F47891">
              <w:rPr>
                <w:rFonts w:ascii="Montserrat" w:hAnsi="Montserrat" w:cs="Arial"/>
                <w:i w:val="0"/>
                <w:iCs w:val="0"/>
              </w:rPr>
              <w:t>косметич</w:t>
            </w:r>
            <w:proofErr w:type="spellEnd"/>
            <w:r w:rsidRPr="00F47891">
              <w:rPr>
                <w:rFonts w:ascii="Montserrat" w:hAnsi="Montserrat" w:cs="Arial"/>
                <w:i w:val="0"/>
                <w:iCs w:val="0"/>
              </w:rPr>
              <w:t>. ремонт)</w:t>
            </w:r>
          </w:p>
        </w:tc>
        <w:tc>
          <w:tcPr>
            <w:tcW w:w="2547" w:type="dxa"/>
          </w:tcPr>
          <w:p w14:paraId="188EB029" w14:textId="54E27AF0" w:rsidR="003B5066" w:rsidRPr="00F47891" w:rsidRDefault="003B5066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2 900</w:t>
            </w:r>
          </w:p>
        </w:tc>
      </w:tr>
      <w:tr w:rsidR="003B5066" w:rsidRPr="00F47891" w14:paraId="498D9E81" w14:textId="77777777" w:rsidTr="009720D6">
        <w:tc>
          <w:tcPr>
            <w:tcW w:w="7933" w:type="dxa"/>
          </w:tcPr>
          <w:p w14:paraId="234C01F0" w14:textId="666E7B55" w:rsidR="003B5066" w:rsidRPr="00F47891" w:rsidRDefault="003B5066" w:rsidP="003B5066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«Искра»,</w:t>
            </w:r>
            <w:r w:rsidRPr="00F47891">
              <w:rPr>
                <w:rFonts w:ascii="Montserrat" w:hAnsi="Montserrat"/>
                <w:i w:val="0"/>
                <w:color w:val="000000" w:themeColor="text1"/>
              </w:rPr>
              <w:t xml:space="preserve"> 2-х местный 1 категории (с евроремонтом)</w:t>
            </w:r>
          </w:p>
        </w:tc>
        <w:tc>
          <w:tcPr>
            <w:tcW w:w="2547" w:type="dxa"/>
          </w:tcPr>
          <w:p w14:paraId="35F31587" w14:textId="0F933756" w:rsidR="003B5066" w:rsidRPr="00F47891" w:rsidRDefault="003B5066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5 000</w:t>
            </w:r>
          </w:p>
        </w:tc>
      </w:tr>
      <w:tr w:rsidR="003B5066" w:rsidRPr="00F47891" w14:paraId="4C19C47F" w14:textId="77777777" w:rsidTr="009720D6">
        <w:tc>
          <w:tcPr>
            <w:tcW w:w="7933" w:type="dxa"/>
          </w:tcPr>
          <w:p w14:paraId="784E99BF" w14:textId="5673B72C" w:rsidR="003B5066" w:rsidRPr="00F47891" w:rsidRDefault="003B5066" w:rsidP="003B5066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 w:rsidRPr="00F47891">
              <w:rPr>
                <w:rFonts w:ascii="Montserrat" w:hAnsi="Montserrat"/>
                <w:i w:val="0"/>
                <w:color w:val="000000" w:themeColor="text1"/>
              </w:rPr>
              <w:t>1-но местный 1 категории (с евроремонтом)</w:t>
            </w:r>
          </w:p>
        </w:tc>
        <w:tc>
          <w:tcPr>
            <w:tcW w:w="2547" w:type="dxa"/>
          </w:tcPr>
          <w:p w14:paraId="7A6D3F13" w14:textId="1DBE922B" w:rsidR="003B5066" w:rsidRPr="00F47891" w:rsidRDefault="003B5066" w:rsidP="009720D6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F47891">
              <w:rPr>
                <w:rFonts w:ascii="Montserrat" w:hAnsi="Montserrat"/>
                <w:b/>
                <w:i w:val="0"/>
                <w:color w:val="000000" w:themeColor="text1"/>
              </w:rPr>
              <w:t>3 900</w:t>
            </w:r>
          </w:p>
        </w:tc>
      </w:tr>
      <w:tr w:rsidR="00FD4991" w:rsidRPr="00F47891" w14:paraId="2DBA8D0A" w14:textId="77777777" w:rsidTr="003B5066">
        <w:trPr>
          <w:cantSplit/>
          <w:trHeight w:val="368"/>
        </w:trPr>
        <w:tc>
          <w:tcPr>
            <w:tcW w:w="7933" w:type="dxa"/>
          </w:tcPr>
          <w:p w14:paraId="56D98EB6" w14:textId="77777777" w:rsidR="00FD4991" w:rsidRPr="00F47891" w:rsidRDefault="00FD4991" w:rsidP="009720D6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</w:t>
            </w:r>
            <w:proofErr w:type="gramStart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Машук»*</w:t>
            </w:r>
            <w:proofErr w:type="gram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*, 2-х </w:t>
            </w:r>
            <w:r w:rsidRPr="00F4789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местный «Стандарт»</w:t>
            </w:r>
          </w:p>
        </w:tc>
        <w:tc>
          <w:tcPr>
            <w:tcW w:w="2547" w:type="dxa"/>
          </w:tcPr>
          <w:p w14:paraId="7344B401" w14:textId="4F418DC9" w:rsidR="00FD4991" w:rsidRPr="00F47891" w:rsidRDefault="003B5066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4 100*</w:t>
            </w:r>
          </w:p>
        </w:tc>
      </w:tr>
      <w:tr w:rsidR="00FD4991" w:rsidRPr="00F47891" w14:paraId="656C8F1F" w14:textId="77777777" w:rsidTr="003B5066">
        <w:trPr>
          <w:cantSplit/>
          <w:trHeight w:val="430"/>
        </w:trPr>
        <w:tc>
          <w:tcPr>
            <w:tcW w:w="7933" w:type="dxa"/>
          </w:tcPr>
          <w:p w14:paraId="68C18A14" w14:textId="77777777" w:rsidR="00FD4991" w:rsidRPr="00F47891" w:rsidRDefault="00FD4991" w:rsidP="009720D6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</w:t>
            </w:r>
            <w:proofErr w:type="gramStart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Машук»*</w:t>
            </w:r>
            <w:proofErr w:type="gram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*, 1-</w:t>
            </w:r>
            <w:r w:rsidRPr="00F4789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но</w:t>
            </w:r>
            <w:r w:rsidRPr="00F47891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63DB0C1D" w14:textId="70FD0BED" w:rsidR="00FD4991" w:rsidRPr="00F47891" w:rsidRDefault="003B5066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3 400*</w:t>
            </w:r>
          </w:p>
        </w:tc>
      </w:tr>
      <w:tr w:rsidR="00FD4991" w:rsidRPr="00F47891" w14:paraId="0DCA712B" w14:textId="77777777" w:rsidTr="009720D6">
        <w:trPr>
          <w:cantSplit/>
          <w:trHeight w:val="381"/>
        </w:trPr>
        <w:tc>
          <w:tcPr>
            <w:tcW w:w="7933" w:type="dxa"/>
          </w:tcPr>
          <w:p w14:paraId="598594C3" w14:textId="77777777" w:rsidR="00FD4991" w:rsidRPr="00F47891" w:rsidRDefault="00FD4991" w:rsidP="009720D6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</w:t>
            </w:r>
            <w:proofErr w:type="gramStart"/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Интурист»*</w:t>
            </w:r>
            <w:proofErr w:type="gramEnd"/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**, 2-х</w:t>
            </w:r>
            <w:r w:rsidRPr="00F47891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74A8E0F1" w14:textId="2756899D" w:rsidR="00FD4991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4 800</w:t>
            </w:r>
          </w:p>
        </w:tc>
      </w:tr>
      <w:tr w:rsidR="00FD4991" w:rsidRPr="00F47891" w14:paraId="43A54032" w14:textId="77777777" w:rsidTr="009720D6">
        <w:trPr>
          <w:cantSplit/>
          <w:trHeight w:val="273"/>
        </w:trPr>
        <w:tc>
          <w:tcPr>
            <w:tcW w:w="7933" w:type="dxa"/>
          </w:tcPr>
          <w:p w14:paraId="2A643C97" w14:textId="77777777" w:rsidR="00FD4991" w:rsidRPr="00F47891" w:rsidRDefault="00FD4991" w:rsidP="009720D6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</w:t>
            </w:r>
            <w:proofErr w:type="gramStart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Интурист»*</w:t>
            </w:r>
            <w:proofErr w:type="gram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**, 1-но</w:t>
            </w:r>
            <w:r w:rsidRPr="00F47891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627528A5" w14:textId="3DEA14A4" w:rsidR="00FD4991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 4 100</w:t>
            </w:r>
          </w:p>
        </w:tc>
      </w:tr>
      <w:tr w:rsidR="00FD4991" w:rsidRPr="00F47891" w14:paraId="2ED3490D" w14:textId="77777777" w:rsidTr="009720D6">
        <w:trPr>
          <w:cantSplit/>
          <w:trHeight w:val="276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9A7A" w14:textId="77777777" w:rsidR="00FD4991" w:rsidRPr="00F47891" w:rsidRDefault="00FD4991" w:rsidP="009720D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**, 1-но</w:t>
            </w:r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«Джуниор </w:t>
            </w:r>
            <w:proofErr w:type="spellStart"/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>Сьют</w:t>
            </w:r>
            <w:proofErr w:type="spellEnd"/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 xml:space="preserve">» </w:t>
            </w:r>
          </w:p>
        </w:tc>
        <w:tc>
          <w:tcPr>
            <w:tcW w:w="2547" w:type="dxa"/>
          </w:tcPr>
          <w:p w14:paraId="53DF0BC4" w14:textId="3A66EA57" w:rsidR="00FD4991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5 400</w:t>
            </w:r>
          </w:p>
        </w:tc>
      </w:tr>
      <w:tr w:rsidR="00FD4991" w:rsidRPr="00F47891" w14:paraId="65D209D7" w14:textId="77777777" w:rsidTr="009720D6">
        <w:trPr>
          <w:cantSplit/>
          <w:trHeight w:val="281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524F" w14:textId="77777777" w:rsidR="00FD4991" w:rsidRPr="00F47891" w:rsidRDefault="00FD4991" w:rsidP="009720D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Интурист»*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**, 2-х</w:t>
            </w:r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«Джуниор </w:t>
            </w:r>
            <w:proofErr w:type="spellStart"/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>Сьют</w:t>
            </w:r>
            <w:proofErr w:type="spellEnd"/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 xml:space="preserve">» </w:t>
            </w:r>
          </w:p>
        </w:tc>
        <w:tc>
          <w:tcPr>
            <w:tcW w:w="2547" w:type="dxa"/>
          </w:tcPr>
          <w:p w14:paraId="59B091B1" w14:textId="1938DBB5" w:rsidR="00FD4991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5 800</w:t>
            </w:r>
          </w:p>
        </w:tc>
      </w:tr>
      <w:tr w:rsidR="0067502C" w:rsidRPr="00F47891" w14:paraId="4F18B537" w14:textId="77777777" w:rsidTr="009720D6">
        <w:trPr>
          <w:cantSplit/>
          <w:trHeight w:val="276"/>
        </w:trPr>
        <w:tc>
          <w:tcPr>
            <w:tcW w:w="7933" w:type="dxa"/>
          </w:tcPr>
          <w:p w14:paraId="18123CEF" w14:textId="6C7AA823" w:rsidR="0067502C" w:rsidRPr="00F47891" w:rsidRDefault="0067502C" w:rsidP="009720D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</w:t>
            </w:r>
            <w:proofErr w:type="spellStart"/>
            <w:proofErr w:type="gramStart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Бугарь</w:t>
            </w:r>
            <w:proofErr w:type="spell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»*</w:t>
            </w:r>
            <w:proofErr w:type="gram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***, </w:t>
            </w: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2-х</w:t>
            </w:r>
            <w:r w:rsidRPr="00F47891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0EB84AC2" w14:textId="355168E6" w:rsidR="0067502C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5 700</w:t>
            </w:r>
          </w:p>
        </w:tc>
      </w:tr>
      <w:tr w:rsidR="0067502C" w:rsidRPr="00F47891" w14:paraId="60855CA1" w14:textId="77777777" w:rsidTr="009720D6">
        <w:trPr>
          <w:cantSplit/>
          <w:trHeight w:val="276"/>
        </w:trPr>
        <w:tc>
          <w:tcPr>
            <w:tcW w:w="7933" w:type="dxa"/>
          </w:tcPr>
          <w:p w14:paraId="4ABE9742" w14:textId="18B7BF64" w:rsidR="0067502C" w:rsidRPr="00F47891" w:rsidRDefault="0067502C" w:rsidP="0067502C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</w:t>
            </w:r>
            <w:proofErr w:type="spellStart"/>
            <w:proofErr w:type="gramStart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Бугарь</w:t>
            </w:r>
            <w:proofErr w:type="spell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»*</w:t>
            </w:r>
            <w:proofErr w:type="gramEnd"/>
            <w:r w:rsidRPr="00F4789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***, </w:t>
            </w: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1-но</w:t>
            </w:r>
            <w:r w:rsidRPr="00F47891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0CBD9838" w14:textId="0FC00C78" w:rsidR="0067502C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 5 000</w:t>
            </w:r>
          </w:p>
        </w:tc>
      </w:tr>
      <w:tr w:rsidR="003B5066" w:rsidRPr="00F47891" w14:paraId="7C1C1659" w14:textId="77777777" w:rsidTr="009720D6">
        <w:trPr>
          <w:cantSplit/>
          <w:trHeight w:val="276"/>
        </w:trPr>
        <w:tc>
          <w:tcPr>
            <w:tcW w:w="7933" w:type="dxa"/>
          </w:tcPr>
          <w:p w14:paraId="55F0D278" w14:textId="485E7E42" w:rsidR="003B5066" w:rsidRPr="00F47891" w:rsidRDefault="003B5066" w:rsidP="0067502C">
            <w:pPr>
              <w:spacing w:line="270" w:lineRule="atLeast"/>
              <w:ind w:right="227"/>
              <w:jc w:val="both"/>
              <w:rPr>
                <w:rFonts w:ascii="Montserrat" w:hAnsi="Montserrat" w:cs="Tahoma"/>
                <w:i w:val="0"/>
                <w:iCs w:val="0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F47891">
              <w:rPr>
                <w:rFonts w:ascii="Montserrat" w:hAnsi="Montserrat" w:cs="Tahoma"/>
                <w:i w:val="0"/>
                <w:iCs w:val="0"/>
              </w:rPr>
              <w:t>2-х местный стандартный (15 кв. м)</w:t>
            </w:r>
          </w:p>
        </w:tc>
        <w:tc>
          <w:tcPr>
            <w:tcW w:w="2547" w:type="dxa"/>
          </w:tcPr>
          <w:p w14:paraId="12C71FCF" w14:textId="687E7C4C" w:rsidR="003B5066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6 700*</w:t>
            </w:r>
          </w:p>
        </w:tc>
      </w:tr>
      <w:tr w:rsidR="003B5066" w:rsidRPr="00F47891" w14:paraId="7AE20ADB" w14:textId="77777777" w:rsidTr="009720D6">
        <w:trPr>
          <w:cantSplit/>
          <w:trHeight w:val="276"/>
        </w:trPr>
        <w:tc>
          <w:tcPr>
            <w:tcW w:w="7933" w:type="dxa"/>
          </w:tcPr>
          <w:p w14:paraId="410ED62A" w14:textId="681B8CF6" w:rsidR="003B5066" w:rsidRPr="00F47891" w:rsidRDefault="003B5066" w:rsidP="003B506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F47891">
              <w:rPr>
                <w:rFonts w:ascii="Montserrat" w:hAnsi="Montserrat" w:cs="Tahoma"/>
                <w:i w:val="0"/>
                <w:iCs w:val="0"/>
              </w:rPr>
              <w:t>1-но местный стандартный (15 кв. м)</w:t>
            </w:r>
          </w:p>
        </w:tc>
        <w:tc>
          <w:tcPr>
            <w:tcW w:w="2547" w:type="dxa"/>
          </w:tcPr>
          <w:p w14:paraId="713AE14C" w14:textId="1C248796" w:rsidR="003B5066" w:rsidRPr="00F47891" w:rsidRDefault="00756F75" w:rsidP="00756F7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6 100*</w:t>
            </w:r>
          </w:p>
        </w:tc>
      </w:tr>
      <w:tr w:rsidR="003B5066" w:rsidRPr="00F47891" w14:paraId="17067A0E" w14:textId="77777777" w:rsidTr="009720D6">
        <w:trPr>
          <w:cantSplit/>
          <w:trHeight w:val="276"/>
        </w:trPr>
        <w:tc>
          <w:tcPr>
            <w:tcW w:w="7933" w:type="dxa"/>
          </w:tcPr>
          <w:p w14:paraId="364EF4D5" w14:textId="66AF99E3" w:rsidR="003B5066" w:rsidRPr="00F47891" w:rsidRDefault="003B5066" w:rsidP="003B506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 xml:space="preserve">**, </w:t>
            </w:r>
            <w:r w:rsidRPr="00F47891">
              <w:rPr>
                <w:rFonts w:ascii="Montserrat" w:hAnsi="Montserrat" w:cs="Tahoma"/>
                <w:i w:val="0"/>
                <w:iCs w:val="0"/>
              </w:rPr>
              <w:t>2-х местный «Комфорт» (18 кв. м)</w:t>
            </w:r>
          </w:p>
        </w:tc>
        <w:tc>
          <w:tcPr>
            <w:tcW w:w="2547" w:type="dxa"/>
          </w:tcPr>
          <w:p w14:paraId="0E13573D" w14:textId="3427BF00" w:rsidR="003B5066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7 200*</w:t>
            </w:r>
          </w:p>
        </w:tc>
      </w:tr>
      <w:tr w:rsidR="003B5066" w:rsidRPr="00F47891" w14:paraId="746ED241" w14:textId="77777777" w:rsidTr="009720D6">
        <w:trPr>
          <w:cantSplit/>
          <w:trHeight w:val="276"/>
        </w:trPr>
        <w:tc>
          <w:tcPr>
            <w:tcW w:w="7933" w:type="dxa"/>
          </w:tcPr>
          <w:p w14:paraId="6B55741F" w14:textId="5EBE5CC7" w:rsidR="003B5066" w:rsidRPr="00F47891" w:rsidRDefault="003B5066" w:rsidP="003B506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«</w:t>
            </w:r>
            <w:proofErr w:type="gramStart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Бештау»*</w:t>
            </w:r>
            <w:proofErr w:type="gramEnd"/>
            <w:r w:rsidRPr="00F47891">
              <w:rPr>
                <w:rFonts w:ascii="Montserrat" w:hAnsi="Montserrat" w:cs="Tahoma"/>
                <w:b/>
                <w:i w:val="0"/>
                <w:iCs w:val="0"/>
              </w:rPr>
              <w:t>**, 1-но</w:t>
            </w:r>
            <w:r w:rsidRPr="00F47891">
              <w:rPr>
                <w:rFonts w:ascii="Montserrat" w:hAnsi="Montserrat" w:cs="Tahoma"/>
                <w:bCs/>
                <w:i w:val="0"/>
                <w:iCs w:val="0"/>
              </w:rPr>
              <w:t xml:space="preserve"> местный «Комфорт» (18 кв. м)</w:t>
            </w:r>
          </w:p>
        </w:tc>
        <w:tc>
          <w:tcPr>
            <w:tcW w:w="2547" w:type="dxa"/>
          </w:tcPr>
          <w:p w14:paraId="4854B349" w14:textId="688E368F" w:rsidR="003B5066" w:rsidRPr="00F47891" w:rsidRDefault="00756F75" w:rsidP="009720D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F4789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6 600*</w:t>
            </w:r>
          </w:p>
        </w:tc>
      </w:tr>
    </w:tbl>
    <w:p w14:paraId="3B222B78" w14:textId="26FB0C7A" w:rsidR="009207F6" w:rsidRPr="00736308" w:rsidRDefault="009207F6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18"/>
          <w:szCs w:val="18"/>
        </w:rPr>
      </w:pPr>
      <w:r w:rsidRPr="00736308">
        <w:rPr>
          <w:rFonts w:ascii="Montserrat" w:hAnsi="Montserrat" w:cs="Helvetica"/>
          <w:i w:val="0"/>
          <w:color w:val="000000" w:themeColor="text1"/>
          <w:sz w:val="18"/>
          <w:szCs w:val="18"/>
        </w:rPr>
        <w:t>* стоимость дополнительных суток может меняться в зависимости от дат заезда</w:t>
      </w:r>
      <w:r w:rsidR="0023256C" w:rsidRPr="00736308">
        <w:rPr>
          <w:rFonts w:ascii="Montserrat" w:hAnsi="Montserrat" w:cs="Helvetica"/>
          <w:i w:val="0"/>
          <w:color w:val="000000" w:themeColor="text1"/>
          <w:sz w:val="18"/>
          <w:szCs w:val="18"/>
        </w:rPr>
        <w:t>, необходимо уточнять при бронировании</w:t>
      </w:r>
      <w:r w:rsidRPr="00736308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 </w:t>
      </w:r>
    </w:p>
    <w:p w14:paraId="6A8A37D7" w14:textId="5F14AF32" w:rsidR="00E16137" w:rsidRDefault="00E16137">
      <w:pPr>
        <w:shd w:val="clear" w:color="auto" w:fill="FFFFFF"/>
        <w:spacing w:after="0" w:line="240" w:lineRule="auto"/>
        <w:rPr>
          <w:rFonts w:cs="Helvetica"/>
          <w:i w:val="0"/>
          <w:color w:val="000000" w:themeColor="text1"/>
          <w:sz w:val="24"/>
          <w:szCs w:val="24"/>
        </w:rPr>
      </w:pPr>
      <w:r w:rsidRPr="007D614F">
        <w:rPr>
          <w:rFonts w:ascii="Montserrat" w:hAnsi="Montserrat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5828037" wp14:editId="0C92A803">
            <wp:simplePos x="0" y="0"/>
            <wp:positionH relativeFrom="column">
              <wp:posOffset>-123825</wp:posOffset>
            </wp:positionH>
            <wp:positionV relativeFrom="paragraph">
              <wp:posOffset>95250</wp:posOffset>
            </wp:positionV>
            <wp:extent cx="428625" cy="40005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нформация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E40A3" w14:textId="1BEB0E2C" w:rsidR="00E16137" w:rsidRPr="00F47891" w:rsidRDefault="00E16137" w:rsidP="00E16137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</w:pPr>
      <w:r w:rsidRPr="00F47891"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  <w:t>По питанию:</w:t>
      </w:r>
    </w:p>
    <w:p w14:paraId="238B6BA7" w14:textId="77777777" w:rsidR="00E16137" w:rsidRPr="00F47891" w:rsidRDefault="00E16137" w:rsidP="00E16137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</w:rPr>
      </w:pPr>
    </w:p>
    <w:p w14:paraId="69F892A4" w14:textId="79FDE326" w:rsidR="00756F75" w:rsidRPr="00F47891" w:rsidRDefault="00756F75" w:rsidP="00F47891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426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пансионате «Искра» завтраки не предусмотрены;</w:t>
      </w:r>
    </w:p>
    <w:p w14:paraId="71E2B061" w14:textId="77777777" w:rsidR="00E16137" w:rsidRPr="00F47891" w:rsidRDefault="00E16137" w:rsidP="00F47891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426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отеле «Машук» в стоимость проживания включен завтрак (континентальный);</w:t>
      </w:r>
    </w:p>
    <w:p w14:paraId="20957745" w14:textId="77777777" w:rsidR="00E16137" w:rsidRPr="00F47891" w:rsidRDefault="00E16137" w:rsidP="00F47891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426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гостинице «Интурист» в стоимость проживания включен завтрак («шведский стол»);</w:t>
      </w:r>
    </w:p>
    <w:p w14:paraId="33D76572" w14:textId="2A420C30" w:rsidR="0067502C" w:rsidRPr="00F47891" w:rsidRDefault="0067502C" w:rsidP="00F47891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426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отеле «</w:t>
      </w:r>
      <w:proofErr w:type="spellStart"/>
      <w:r w:rsidRPr="00F47891">
        <w:rPr>
          <w:rFonts w:ascii="Montserrat" w:hAnsi="Montserrat" w:cs="Helvetica"/>
          <w:i w:val="0"/>
          <w:color w:val="000000" w:themeColor="text1"/>
        </w:rPr>
        <w:t>Бугарь</w:t>
      </w:r>
      <w:proofErr w:type="spellEnd"/>
      <w:r w:rsidRPr="00F47891">
        <w:rPr>
          <w:rFonts w:ascii="Montserrat" w:hAnsi="Montserrat" w:cs="Helvetica"/>
          <w:i w:val="0"/>
          <w:color w:val="000000" w:themeColor="text1"/>
        </w:rPr>
        <w:t>» в стоимость проживания вк</w:t>
      </w:r>
      <w:r w:rsidR="009351F3" w:rsidRPr="00F47891">
        <w:rPr>
          <w:rFonts w:ascii="Montserrat" w:hAnsi="Montserrat" w:cs="Helvetica"/>
          <w:i w:val="0"/>
          <w:color w:val="000000" w:themeColor="text1"/>
        </w:rPr>
        <w:t>лючен завтрак (континентальный).</w:t>
      </w:r>
    </w:p>
    <w:p w14:paraId="3983B1E4" w14:textId="6E2ED62B" w:rsidR="00756F75" w:rsidRPr="00F47891" w:rsidRDefault="00756F75" w:rsidP="00F47891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426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гостинице «Бештау» в стоимость проживания включен завтрак («шведский стол»);</w:t>
      </w:r>
    </w:p>
    <w:p w14:paraId="06B41C1F" w14:textId="74C18D7E" w:rsidR="00D7659C" w:rsidRPr="00F47891" w:rsidRDefault="00D7659C" w:rsidP="00F47891">
      <w:pPr>
        <w:pStyle w:val="af1"/>
        <w:shd w:val="clear" w:color="auto" w:fill="FFFFFF"/>
        <w:spacing w:after="0" w:line="240" w:lineRule="auto"/>
        <w:ind w:left="426"/>
        <w:jc w:val="both"/>
        <w:rPr>
          <w:rFonts w:ascii="Montserrat" w:hAnsi="Montserrat" w:cs="Helvetica"/>
          <w:i w:val="0"/>
          <w:color w:val="000000" w:themeColor="text1"/>
        </w:rPr>
      </w:pPr>
      <w:r w:rsidRPr="00F47891">
        <w:rPr>
          <w:rFonts w:ascii="Montserrat" w:hAnsi="Montserrat" w:cs="Helvetica"/>
          <w:i w:val="0"/>
          <w:color w:val="000000" w:themeColor="text1"/>
        </w:rPr>
        <w:t>В ходе тура предполагаются ранние выезды на экскурси</w:t>
      </w:r>
      <w:r w:rsidR="00F47891" w:rsidRPr="00F47891">
        <w:rPr>
          <w:rFonts w:ascii="Montserrat" w:hAnsi="Montserrat" w:cs="Helvetica"/>
          <w:i w:val="0"/>
          <w:color w:val="000000" w:themeColor="text1"/>
        </w:rPr>
        <w:t>ю в Приэльбрусье</w:t>
      </w:r>
      <w:r w:rsidRPr="00F47891">
        <w:rPr>
          <w:rFonts w:ascii="Montserrat" w:hAnsi="Montserrat" w:cs="Helvetica"/>
          <w:i w:val="0"/>
          <w:color w:val="000000" w:themeColor="text1"/>
        </w:rPr>
        <w:t>, поэтому вместо завтраков в гостиницах предлагается сухой паек.</w:t>
      </w:r>
    </w:p>
    <w:p w14:paraId="1EBDFAA6" w14:textId="3C362256" w:rsidR="0044513A" w:rsidRPr="00D41C86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bookmarkStart w:id="7" w:name="_Hlk90038040"/>
      <w:r>
        <w:rPr>
          <w:rFonts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692E8304" wp14:editId="2DD2D645">
            <wp:simplePos x="0" y="0"/>
            <wp:positionH relativeFrom="column">
              <wp:posOffset>1047</wp:posOffset>
            </wp:positionH>
            <wp:positionV relativeFrom="paragraph">
              <wp:posOffset>-4420</wp:posOffset>
            </wp:positionV>
            <wp:extent cx="438150" cy="419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25C0" w14:textId="03D02120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6140B035" w14:textId="77777777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</w:p>
    <w:bookmarkEnd w:id="7"/>
    <w:p w14:paraId="34458A77" w14:textId="77777777" w:rsidR="00F47891" w:rsidRPr="00F47891" w:rsidRDefault="00F47891" w:rsidP="00F4789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Проживание в выбранном отеле в Пятигорске. </w:t>
      </w:r>
    </w:p>
    <w:p w14:paraId="6ADDB4BF" w14:textId="77777777" w:rsidR="00F47891" w:rsidRPr="00F47891" w:rsidRDefault="00F47891" w:rsidP="00F4789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В Грузии все туристы живут в одном отеле туристического класса (2-х, 3-х, 4-х местные</w:t>
      </w:r>
      <w:r w:rsidRPr="00F47891">
        <w:rPr>
          <w:rFonts w:ascii="Montserrat" w:eastAsia="Times New Roman" w:hAnsi="Montserrat" w:cs="Helvetica"/>
          <w:bCs/>
          <w:color w:val="000000" w:themeColor="text1"/>
        </w:rPr>
        <w:t xml:space="preserve"> </w:t>
      </w: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номера стандарт).</w:t>
      </w:r>
    </w:p>
    <w:p w14:paraId="02FFF44F" w14:textId="77777777" w:rsidR="00F47891" w:rsidRPr="00F47891" w:rsidRDefault="00F47891" w:rsidP="00F4789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завтраки (если предусмотрены) в отеле Пятигорска</w:t>
      </w:r>
    </w:p>
    <w:p w14:paraId="791DBA14" w14:textId="77777777" w:rsidR="00F47891" w:rsidRPr="00F47891" w:rsidRDefault="00F47891" w:rsidP="00EB64D8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завтраки в отеле Грузии </w:t>
      </w:r>
    </w:p>
    <w:p w14:paraId="777CF009" w14:textId="6CF5AEC2" w:rsidR="00F47891" w:rsidRPr="00F47891" w:rsidRDefault="00F47891" w:rsidP="00EB64D8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4F3F895F" w14:textId="283E30DA" w:rsidR="0044513A" w:rsidRPr="00F47891" w:rsidRDefault="00F47891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  <w:r w:rsidRPr="00F47891">
        <w:rPr>
          <w:rFonts w:eastAsia="Times New Roman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7728" behindDoc="0" locked="0" layoutInCell="1" allowOverlap="1" wp14:anchorId="5EFED3DC" wp14:editId="1A3468B6">
            <wp:simplePos x="0" y="0"/>
            <wp:positionH relativeFrom="column">
              <wp:posOffset>-82550</wp:posOffset>
            </wp:positionH>
            <wp:positionV relativeFrom="paragraph">
              <wp:posOffset>102738</wp:posOffset>
            </wp:positionV>
            <wp:extent cx="495300" cy="5048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3249" w14:textId="49904ACA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241A56F5" w14:textId="2186B0CD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79CE65F9" w14:textId="77777777" w:rsidR="00D51FA0" w:rsidRPr="00F47891" w:rsidRDefault="00D51FA0" w:rsidP="00D7659C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7E2AF31F" w14:textId="196015CC" w:rsidR="00D51FA0" w:rsidRPr="00F47891" w:rsidRDefault="00D51FA0" w:rsidP="00D7659C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25015321" w14:textId="0103A2BD" w:rsidR="00354DA1" w:rsidRPr="00F47891" w:rsidRDefault="00354DA1" w:rsidP="00D7659C">
      <w:pPr>
        <w:pStyle w:val="af1"/>
        <w:numPr>
          <w:ilvl w:val="0"/>
          <w:numId w:val="37"/>
        </w:numPr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F47891">
        <w:rPr>
          <w:rFonts w:ascii="Montserrat" w:eastAsia="Times New Roman" w:hAnsi="Montserrat" w:cs="Helvetica"/>
          <w:bCs/>
          <w:i w:val="0"/>
          <w:color w:val="000000"/>
        </w:rPr>
        <w:t>Курортный сбор – 50 руб./</w:t>
      </w:r>
      <w:proofErr w:type="spellStart"/>
      <w:proofErr w:type="gramStart"/>
      <w:r w:rsidRPr="00F47891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Pr="00F47891">
        <w:rPr>
          <w:rFonts w:ascii="Montserrat" w:eastAsia="Times New Roman" w:hAnsi="Montserrat" w:cs="Helvetica"/>
          <w:bCs/>
          <w:i w:val="0"/>
          <w:color w:val="000000"/>
        </w:rPr>
        <w:t>./</w:t>
      </w:r>
      <w:proofErr w:type="gramEnd"/>
      <w:r w:rsidRPr="00F47891">
        <w:rPr>
          <w:rFonts w:ascii="Montserrat" w:eastAsia="Times New Roman" w:hAnsi="Montserrat" w:cs="Helvetica"/>
          <w:bCs/>
          <w:i w:val="0"/>
          <w:color w:val="000000"/>
        </w:rPr>
        <w:t>день</w:t>
      </w:r>
      <w:r w:rsidR="00D41C86" w:rsidRPr="00F47891">
        <w:rPr>
          <w:rFonts w:ascii="Montserrat" w:eastAsia="Times New Roman" w:hAnsi="Montserrat" w:cs="Helvetica"/>
          <w:bCs/>
          <w:i w:val="0"/>
          <w:color w:val="000000"/>
        </w:rPr>
        <w:br/>
      </w:r>
      <w:r w:rsidRPr="00F47891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F47891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F47891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F47891">
        <w:rPr>
          <w:rFonts w:ascii="Montserrat" w:eastAsia="Times New Roman" w:hAnsi="Montserrat" w:cs="Helvetica"/>
          <w:bCs/>
          <w:i w:val="0"/>
          <w:color w:val="000000"/>
        </w:rPr>
        <w:t>при заселении)</w:t>
      </w:r>
    </w:p>
    <w:p w14:paraId="36AA96E4" w14:textId="277913DD" w:rsidR="00D7659C" w:rsidRPr="00F47891" w:rsidRDefault="00D7659C" w:rsidP="00D7659C">
      <w:pPr>
        <w:pStyle w:val="af1"/>
        <w:numPr>
          <w:ilvl w:val="0"/>
          <w:numId w:val="37"/>
        </w:numPr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F47891">
        <w:rPr>
          <w:rFonts w:ascii="Montserrat" w:eastAsia="Times New Roman" w:hAnsi="Montserrat" w:cs="Helvetica"/>
          <w:bCs/>
          <w:i w:val="0"/>
          <w:color w:val="000000"/>
        </w:rPr>
        <w:lastRenderedPageBreak/>
        <w:t>Трансфер аэропорт (ж/д вокзал) Минеральные Воды – Пятигорск – 1</w:t>
      </w:r>
      <w:r w:rsidR="0056166C" w:rsidRPr="00F47891">
        <w:rPr>
          <w:rFonts w:ascii="Montserrat" w:eastAsia="Times New Roman" w:hAnsi="Montserrat" w:cs="Helvetica"/>
          <w:bCs/>
          <w:i w:val="0"/>
          <w:color w:val="000000"/>
        </w:rPr>
        <w:t>2</w:t>
      </w:r>
      <w:r w:rsidRPr="00F47891">
        <w:rPr>
          <w:rFonts w:ascii="Montserrat" w:eastAsia="Times New Roman" w:hAnsi="Montserrat" w:cs="Helvetica"/>
          <w:bCs/>
          <w:i w:val="0"/>
          <w:color w:val="000000"/>
        </w:rPr>
        <w:t>00 руб./машина/в одну сторону; ж/д вокзал Пятигорска – гостиница – 250 руб./машина/в одну сторону.</w:t>
      </w:r>
    </w:p>
    <w:p w14:paraId="36512265" w14:textId="07101633" w:rsidR="00354DA1" w:rsidRPr="00D41C86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D41C8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40669D" wp14:editId="46E9B4BE">
            <wp:simplePos x="0" y="0"/>
            <wp:positionH relativeFrom="column">
              <wp:posOffset>-2293</wp:posOffset>
            </wp:positionH>
            <wp:positionV relativeFrom="paragraph">
              <wp:posOffset>10094</wp:posOffset>
            </wp:positionV>
            <wp:extent cx="535305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43DF" w14:textId="77777777" w:rsidR="00354DA1" w:rsidRPr="00D41C86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02B5B149" w14:textId="77777777" w:rsidR="00354DA1" w:rsidRPr="00D41C86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0F5EE6E2" w14:textId="480FF8CE" w:rsidR="00354DA1" w:rsidRPr="00F47891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46CC29C5" w14:textId="554F9422" w:rsidR="00354DA1" w:rsidRPr="00D41C86" w:rsidRDefault="00354DA1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24"/>
          <w:szCs w:val="24"/>
        </w:rPr>
      </w:pPr>
      <w:r w:rsidRPr="00D41C8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2AD5673" wp14:editId="4584509B">
            <wp:simplePos x="0" y="0"/>
            <wp:positionH relativeFrom="column">
              <wp:posOffset>54610</wp:posOffset>
            </wp:positionH>
            <wp:positionV relativeFrom="paragraph">
              <wp:posOffset>162560</wp:posOffset>
            </wp:positionV>
            <wp:extent cx="649605" cy="438150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47DB" w14:textId="77777777" w:rsidR="00354DA1" w:rsidRPr="00D41C86" w:rsidRDefault="00354DA1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24"/>
          <w:szCs w:val="24"/>
        </w:rPr>
      </w:pPr>
    </w:p>
    <w:p w14:paraId="00BD24DF" w14:textId="283652E3" w:rsidR="00525F50" w:rsidRDefault="00525F50" w:rsidP="00B96327">
      <w:pPr>
        <w:shd w:val="clear" w:color="auto" w:fill="FFFFFF"/>
        <w:spacing w:after="0" w:line="240" w:lineRule="auto"/>
        <w:ind w:left="720" w:hanging="294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</w:pPr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Информация об актуальных </w:t>
      </w:r>
      <w:proofErr w:type="spellStart"/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>противоковидных</w:t>
      </w:r>
      <w:proofErr w:type="spellEnd"/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мерах на территории Северо-Кавказского Федерального округа</w:t>
      </w:r>
      <w:r w:rsidR="00F47891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и </w:t>
      </w:r>
      <w:proofErr w:type="spellStart"/>
      <w:r w:rsidR="00F47891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>Грузиии</w:t>
      </w:r>
      <w:proofErr w:type="spellEnd"/>
      <w:r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</w:t>
      </w:r>
    </w:p>
    <w:p w14:paraId="471683D0" w14:textId="77777777" w:rsidR="00F47891" w:rsidRPr="005868B6" w:rsidRDefault="00F47891" w:rsidP="00B96327">
      <w:pPr>
        <w:shd w:val="clear" w:color="auto" w:fill="FFFFFF"/>
        <w:spacing w:after="0" w:line="240" w:lineRule="auto"/>
        <w:ind w:left="720" w:hanging="294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64D494D4" w14:textId="41CE739E" w:rsidR="00525F50" w:rsidRPr="00F47891" w:rsidRDefault="00525F50" w:rsidP="00FD4991">
      <w:pPr>
        <w:shd w:val="clear" w:color="auto" w:fill="FFFFFF"/>
        <w:spacing w:after="0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Для туристов, пребывающих на отдых в Ставропольский край</w:t>
      </w:r>
      <w:r w:rsidR="00F47891">
        <w:rPr>
          <w:rFonts w:ascii="Montserrat" w:eastAsia="Times New Roman" w:hAnsi="Montserrat" w:cs="Helvetica"/>
          <w:bCs/>
          <w:i w:val="0"/>
          <w:color w:val="000000" w:themeColor="text1"/>
        </w:rPr>
        <w:t>,</w:t>
      </w: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республики Северного Кавказа </w:t>
      </w:r>
      <w:r w:rsidR="00F47891">
        <w:rPr>
          <w:rFonts w:ascii="Montserrat" w:eastAsia="Times New Roman" w:hAnsi="Montserrat" w:cs="Helvetica"/>
          <w:bCs/>
          <w:i w:val="0"/>
          <w:color w:val="000000" w:themeColor="text1"/>
        </w:rPr>
        <w:t>и Грузию</w:t>
      </w: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рекомендовано соблюдать общие </w:t>
      </w:r>
      <w:r w:rsidRPr="00F47891">
        <w:rPr>
          <w:rFonts w:ascii="Montserrat" w:hAnsi="Montserrat" w:cs="Helvetica"/>
          <w:bCs/>
          <w:color w:val="000000" w:themeColor="text1"/>
        </w:rPr>
        <w:t xml:space="preserve">меры </w:t>
      </w:r>
      <w:proofErr w:type="spellStart"/>
      <w:r w:rsidRPr="00F47891">
        <w:rPr>
          <w:rFonts w:ascii="Montserrat" w:hAnsi="Montserrat" w:cs="Helvetica"/>
          <w:bCs/>
          <w:color w:val="000000" w:themeColor="text1"/>
        </w:rPr>
        <w:t>эпидпрофилактики</w:t>
      </w:r>
      <w:proofErr w:type="spellEnd"/>
      <w:r w:rsidRPr="00F47891">
        <w:rPr>
          <w:rFonts w:ascii="Montserrat" w:hAnsi="Montserrat" w:cs="Helvetica"/>
          <w:bCs/>
          <w:color w:val="000000" w:themeColor="text1"/>
        </w:rPr>
        <w:t>, такие как масочный режим, температурный контроль в местах массового нахождения людей и социальную дистанцию</w:t>
      </w:r>
      <w:r w:rsidR="00F47891">
        <w:rPr>
          <w:rFonts w:ascii="Montserrat" w:hAnsi="Montserrat" w:cs="Helvetica"/>
          <w:bCs/>
          <w:color w:val="000000" w:themeColor="text1"/>
        </w:rPr>
        <w:t>.</w:t>
      </w:r>
      <w:r w:rsidR="00FD4991" w:rsidRPr="00F47891">
        <w:rPr>
          <w:rFonts w:ascii="Montserrat" w:hAnsi="Montserrat" w:cs="Helvetica"/>
          <w:bCs/>
          <w:color w:val="000000" w:themeColor="text1"/>
        </w:rPr>
        <w:t xml:space="preserve"> </w:t>
      </w:r>
      <w:r w:rsidRPr="00F47891">
        <w:rPr>
          <w:rFonts w:ascii="Montserrat" w:eastAsia="Times New Roman" w:hAnsi="Montserrat" w:cs="Helvetica"/>
          <w:bCs/>
          <w:i w:val="0"/>
          <w:color w:val="000000" w:themeColor="text1"/>
        </w:rPr>
        <w:t>Дополнительных мер для путешествий нет.</w:t>
      </w:r>
    </w:p>
    <w:p w14:paraId="4A5E62B4" w14:textId="77777777" w:rsidR="00525F50" w:rsidRPr="00F05435" w:rsidRDefault="00525F50" w:rsidP="00525F50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</w:p>
    <w:p w14:paraId="395B5C0C" w14:textId="1D738318" w:rsidR="00354DA1" w:rsidRPr="00354DA1" w:rsidRDefault="00D41C86" w:rsidP="00D41C86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___________________________________</w:t>
      </w:r>
    </w:p>
    <w:sectPr w:rsidR="00354DA1" w:rsidRPr="00354DA1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EC0" w14:textId="77777777" w:rsidR="00CC25D4" w:rsidRDefault="00CC25D4">
      <w:pPr>
        <w:spacing w:after="0" w:line="240" w:lineRule="auto"/>
      </w:pPr>
      <w:r>
        <w:separator/>
      </w:r>
    </w:p>
  </w:endnote>
  <w:endnote w:type="continuationSeparator" w:id="0">
    <w:p w14:paraId="6AA25B52" w14:textId="77777777" w:rsidR="00CC25D4" w:rsidRDefault="00C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C123" w14:textId="77777777" w:rsidR="00CC25D4" w:rsidRDefault="00CC25D4">
      <w:pPr>
        <w:spacing w:after="0" w:line="240" w:lineRule="auto"/>
      </w:pPr>
      <w:r>
        <w:separator/>
      </w:r>
    </w:p>
  </w:footnote>
  <w:footnote w:type="continuationSeparator" w:id="0">
    <w:p w14:paraId="76DF6E15" w14:textId="77777777" w:rsidR="00CC25D4" w:rsidRDefault="00C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CB46E2"/>
    <w:multiLevelType w:val="hybridMultilevel"/>
    <w:tmpl w:val="3424D3A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7B32C0C"/>
    <w:multiLevelType w:val="hybridMultilevel"/>
    <w:tmpl w:val="A19EA3AA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4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8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 w15:restartNumberingAfterBreak="0">
    <w:nsid w:val="4CCA31BB"/>
    <w:multiLevelType w:val="hybridMultilevel"/>
    <w:tmpl w:val="7524800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EBA01E6C">
      <w:numFmt w:val="bullet"/>
      <w:lvlText w:val="•"/>
      <w:lvlJc w:val="left"/>
      <w:pPr>
        <w:ind w:left="1779" w:hanging="390"/>
      </w:pPr>
      <w:rPr>
        <w:rFonts w:ascii="Montserrat" w:eastAsiaTheme="minorEastAsia" w:hAnsi="Montserra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1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5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7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8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1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84679">
    <w:abstractNumId w:val="35"/>
  </w:num>
  <w:num w:numId="2" w16cid:durableId="2137526876">
    <w:abstractNumId w:val="33"/>
  </w:num>
  <w:num w:numId="3" w16cid:durableId="891309990">
    <w:abstractNumId w:val="22"/>
  </w:num>
  <w:num w:numId="4" w16cid:durableId="1430350529">
    <w:abstractNumId w:val="21"/>
  </w:num>
  <w:num w:numId="5" w16cid:durableId="1986424267">
    <w:abstractNumId w:val="43"/>
  </w:num>
  <w:num w:numId="6" w16cid:durableId="827938675">
    <w:abstractNumId w:val="38"/>
  </w:num>
  <w:num w:numId="7" w16cid:durableId="582953097">
    <w:abstractNumId w:val="3"/>
  </w:num>
  <w:num w:numId="8" w16cid:durableId="1322002995">
    <w:abstractNumId w:val="7"/>
  </w:num>
  <w:num w:numId="9" w16cid:durableId="1281451436">
    <w:abstractNumId w:val="37"/>
  </w:num>
  <w:num w:numId="10" w16cid:durableId="1680934420">
    <w:abstractNumId w:val="27"/>
  </w:num>
  <w:num w:numId="11" w16cid:durableId="278462668">
    <w:abstractNumId w:val="8"/>
  </w:num>
  <w:num w:numId="12" w16cid:durableId="1661346663">
    <w:abstractNumId w:val="23"/>
  </w:num>
  <w:num w:numId="13" w16cid:durableId="1611814206">
    <w:abstractNumId w:val="17"/>
  </w:num>
  <w:num w:numId="14" w16cid:durableId="521435245">
    <w:abstractNumId w:val="5"/>
  </w:num>
  <w:num w:numId="15" w16cid:durableId="1036543433">
    <w:abstractNumId w:val="29"/>
  </w:num>
  <w:num w:numId="16" w16cid:durableId="977145875">
    <w:abstractNumId w:val="34"/>
  </w:num>
  <w:num w:numId="17" w16cid:durableId="1805537435">
    <w:abstractNumId w:val="41"/>
  </w:num>
  <w:num w:numId="18" w16cid:durableId="75833543">
    <w:abstractNumId w:val="2"/>
  </w:num>
  <w:num w:numId="19" w16cid:durableId="662469059">
    <w:abstractNumId w:val="12"/>
  </w:num>
  <w:num w:numId="20" w16cid:durableId="1400857912">
    <w:abstractNumId w:val="1"/>
  </w:num>
  <w:num w:numId="21" w16cid:durableId="358162505">
    <w:abstractNumId w:val="4"/>
  </w:num>
  <w:num w:numId="22" w16cid:durableId="1040056897">
    <w:abstractNumId w:val="25"/>
  </w:num>
  <w:num w:numId="23" w16cid:durableId="432476408">
    <w:abstractNumId w:val="39"/>
  </w:num>
  <w:num w:numId="24" w16cid:durableId="647057064">
    <w:abstractNumId w:val="39"/>
  </w:num>
  <w:num w:numId="25" w16cid:durableId="1836915151">
    <w:abstractNumId w:val="24"/>
  </w:num>
  <w:num w:numId="26" w16cid:durableId="1189417595">
    <w:abstractNumId w:val="19"/>
  </w:num>
  <w:num w:numId="27" w16cid:durableId="889922084">
    <w:abstractNumId w:val="14"/>
  </w:num>
  <w:num w:numId="28" w16cid:durableId="2014405673">
    <w:abstractNumId w:val="10"/>
  </w:num>
  <w:num w:numId="29" w16cid:durableId="973292360">
    <w:abstractNumId w:val="16"/>
  </w:num>
  <w:num w:numId="30" w16cid:durableId="1084498953">
    <w:abstractNumId w:val="32"/>
  </w:num>
  <w:num w:numId="31" w16cid:durableId="1637831315">
    <w:abstractNumId w:val="31"/>
  </w:num>
  <w:num w:numId="32" w16cid:durableId="126046050">
    <w:abstractNumId w:val="36"/>
  </w:num>
  <w:num w:numId="33" w16cid:durableId="1874885335">
    <w:abstractNumId w:val="20"/>
  </w:num>
  <w:num w:numId="34" w16cid:durableId="1965573422">
    <w:abstractNumId w:val="28"/>
  </w:num>
  <w:num w:numId="35" w16cid:durableId="645477062">
    <w:abstractNumId w:val="0"/>
  </w:num>
  <w:num w:numId="36" w16cid:durableId="1516381587">
    <w:abstractNumId w:val="13"/>
  </w:num>
  <w:num w:numId="37" w16cid:durableId="847525197">
    <w:abstractNumId w:val="0"/>
  </w:num>
  <w:num w:numId="38" w16cid:durableId="1096094581">
    <w:abstractNumId w:val="42"/>
  </w:num>
  <w:num w:numId="39" w16cid:durableId="1840457726">
    <w:abstractNumId w:val="26"/>
  </w:num>
  <w:num w:numId="40" w16cid:durableId="232663809">
    <w:abstractNumId w:val="6"/>
  </w:num>
  <w:num w:numId="41" w16cid:durableId="902763653">
    <w:abstractNumId w:val="40"/>
  </w:num>
  <w:num w:numId="42" w16cid:durableId="365760241">
    <w:abstractNumId w:val="18"/>
  </w:num>
  <w:num w:numId="43" w16cid:durableId="1868904402">
    <w:abstractNumId w:val="11"/>
  </w:num>
  <w:num w:numId="44" w16cid:durableId="1786656083">
    <w:abstractNumId w:val="30"/>
  </w:num>
  <w:num w:numId="45" w16cid:durableId="1949699558">
    <w:abstractNumId w:val="9"/>
  </w:num>
  <w:num w:numId="46" w16cid:durableId="8775438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1"/>
    <w:rsid w:val="000149FA"/>
    <w:rsid w:val="00015FBC"/>
    <w:rsid w:val="000253CD"/>
    <w:rsid w:val="00025EC7"/>
    <w:rsid w:val="00056751"/>
    <w:rsid w:val="00060139"/>
    <w:rsid w:val="00060237"/>
    <w:rsid w:val="00063602"/>
    <w:rsid w:val="000B5CEC"/>
    <w:rsid w:val="00114FB3"/>
    <w:rsid w:val="00121F84"/>
    <w:rsid w:val="001264D2"/>
    <w:rsid w:val="00127A99"/>
    <w:rsid w:val="00146B96"/>
    <w:rsid w:val="00152DE4"/>
    <w:rsid w:val="00153041"/>
    <w:rsid w:val="00190222"/>
    <w:rsid w:val="001935EA"/>
    <w:rsid w:val="001950F9"/>
    <w:rsid w:val="001B5460"/>
    <w:rsid w:val="001D1859"/>
    <w:rsid w:val="001F2C73"/>
    <w:rsid w:val="001F7704"/>
    <w:rsid w:val="00202370"/>
    <w:rsid w:val="0023256C"/>
    <w:rsid w:val="00266454"/>
    <w:rsid w:val="002671BA"/>
    <w:rsid w:val="0029124C"/>
    <w:rsid w:val="002A45DD"/>
    <w:rsid w:val="002A5718"/>
    <w:rsid w:val="002C0E81"/>
    <w:rsid w:val="002C24DD"/>
    <w:rsid w:val="002F6598"/>
    <w:rsid w:val="00323DFB"/>
    <w:rsid w:val="0034318D"/>
    <w:rsid w:val="0034437E"/>
    <w:rsid w:val="00354DA1"/>
    <w:rsid w:val="00367D97"/>
    <w:rsid w:val="00376E8B"/>
    <w:rsid w:val="003B5066"/>
    <w:rsid w:val="003C1E31"/>
    <w:rsid w:val="003C643E"/>
    <w:rsid w:val="003E2A17"/>
    <w:rsid w:val="003E5AE4"/>
    <w:rsid w:val="003F49C0"/>
    <w:rsid w:val="004118A6"/>
    <w:rsid w:val="00412926"/>
    <w:rsid w:val="00412E3E"/>
    <w:rsid w:val="0041378E"/>
    <w:rsid w:val="00426893"/>
    <w:rsid w:val="00431446"/>
    <w:rsid w:val="00434E7A"/>
    <w:rsid w:val="0044513A"/>
    <w:rsid w:val="004509BC"/>
    <w:rsid w:val="0046028F"/>
    <w:rsid w:val="004932E7"/>
    <w:rsid w:val="00495782"/>
    <w:rsid w:val="004A274B"/>
    <w:rsid w:val="004A4898"/>
    <w:rsid w:val="004C42A4"/>
    <w:rsid w:val="004C7961"/>
    <w:rsid w:val="004F0111"/>
    <w:rsid w:val="0050732D"/>
    <w:rsid w:val="00522063"/>
    <w:rsid w:val="00525F50"/>
    <w:rsid w:val="005266BC"/>
    <w:rsid w:val="00533D02"/>
    <w:rsid w:val="0056166C"/>
    <w:rsid w:val="00585CD1"/>
    <w:rsid w:val="00585E24"/>
    <w:rsid w:val="005A39EF"/>
    <w:rsid w:val="005A4935"/>
    <w:rsid w:val="005B66F4"/>
    <w:rsid w:val="005D53D1"/>
    <w:rsid w:val="005E7598"/>
    <w:rsid w:val="006552F8"/>
    <w:rsid w:val="0067502C"/>
    <w:rsid w:val="006779D1"/>
    <w:rsid w:val="006A5F62"/>
    <w:rsid w:val="006F1B2C"/>
    <w:rsid w:val="00730F41"/>
    <w:rsid w:val="0073572D"/>
    <w:rsid w:val="00736308"/>
    <w:rsid w:val="007367C9"/>
    <w:rsid w:val="007461E1"/>
    <w:rsid w:val="00756F75"/>
    <w:rsid w:val="00774BDC"/>
    <w:rsid w:val="00774F9B"/>
    <w:rsid w:val="007C6C5E"/>
    <w:rsid w:val="007D614F"/>
    <w:rsid w:val="00823304"/>
    <w:rsid w:val="0082633D"/>
    <w:rsid w:val="00827894"/>
    <w:rsid w:val="00871018"/>
    <w:rsid w:val="008956BB"/>
    <w:rsid w:val="008A66FA"/>
    <w:rsid w:val="008B4742"/>
    <w:rsid w:val="008E0D8A"/>
    <w:rsid w:val="009207F6"/>
    <w:rsid w:val="00927B40"/>
    <w:rsid w:val="00933800"/>
    <w:rsid w:val="009351F3"/>
    <w:rsid w:val="00940326"/>
    <w:rsid w:val="00962804"/>
    <w:rsid w:val="0096547A"/>
    <w:rsid w:val="009711CB"/>
    <w:rsid w:val="009D3931"/>
    <w:rsid w:val="009D5DF3"/>
    <w:rsid w:val="00A0415C"/>
    <w:rsid w:val="00A077D2"/>
    <w:rsid w:val="00A619C4"/>
    <w:rsid w:val="00A74657"/>
    <w:rsid w:val="00A86C8F"/>
    <w:rsid w:val="00AE2C5A"/>
    <w:rsid w:val="00AE3684"/>
    <w:rsid w:val="00AE4D84"/>
    <w:rsid w:val="00AF41E6"/>
    <w:rsid w:val="00B110AE"/>
    <w:rsid w:val="00B23B2A"/>
    <w:rsid w:val="00B52292"/>
    <w:rsid w:val="00B52E3E"/>
    <w:rsid w:val="00B563A0"/>
    <w:rsid w:val="00B7190A"/>
    <w:rsid w:val="00B96327"/>
    <w:rsid w:val="00BA6A34"/>
    <w:rsid w:val="00BC1C6E"/>
    <w:rsid w:val="00BD7BFF"/>
    <w:rsid w:val="00BE20E7"/>
    <w:rsid w:val="00BE5624"/>
    <w:rsid w:val="00C27AB9"/>
    <w:rsid w:val="00C3138D"/>
    <w:rsid w:val="00C7780B"/>
    <w:rsid w:val="00CA4DFD"/>
    <w:rsid w:val="00CB0FDF"/>
    <w:rsid w:val="00CC25D4"/>
    <w:rsid w:val="00CF0AEF"/>
    <w:rsid w:val="00CF0B3E"/>
    <w:rsid w:val="00D375BD"/>
    <w:rsid w:val="00D41C86"/>
    <w:rsid w:val="00D51FA0"/>
    <w:rsid w:val="00D5493C"/>
    <w:rsid w:val="00D7045E"/>
    <w:rsid w:val="00D71CBB"/>
    <w:rsid w:val="00D73893"/>
    <w:rsid w:val="00D74DAB"/>
    <w:rsid w:val="00D7659C"/>
    <w:rsid w:val="00D9222C"/>
    <w:rsid w:val="00D923D5"/>
    <w:rsid w:val="00DB675A"/>
    <w:rsid w:val="00DC0C31"/>
    <w:rsid w:val="00DC0FF1"/>
    <w:rsid w:val="00E16137"/>
    <w:rsid w:val="00E25901"/>
    <w:rsid w:val="00E36FE8"/>
    <w:rsid w:val="00E400F2"/>
    <w:rsid w:val="00E42CC3"/>
    <w:rsid w:val="00E42F93"/>
    <w:rsid w:val="00E62DA2"/>
    <w:rsid w:val="00E6526B"/>
    <w:rsid w:val="00E80E18"/>
    <w:rsid w:val="00EA3E7A"/>
    <w:rsid w:val="00EA5C65"/>
    <w:rsid w:val="00EC13AD"/>
    <w:rsid w:val="00ED5537"/>
    <w:rsid w:val="00EE13C3"/>
    <w:rsid w:val="00F15D1F"/>
    <w:rsid w:val="00F173AE"/>
    <w:rsid w:val="00F2356B"/>
    <w:rsid w:val="00F23D13"/>
    <w:rsid w:val="00F26354"/>
    <w:rsid w:val="00F34919"/>
    <w:rsid w:val="00F47891"/>
    <w:rsid w:val="00F57E31"/>
    <w:rsid w:val="00F71325"/>
    <w:rsid w:val="00F75733"/>
    <w:rsid w:val="00FA4E35"/>
    <w:rsid w:val="00FD4991"/>
    <w:rsid w:val="00FE0C4B"/>
    <w:rsid w:val="00FE4038"/>
    <w:rsid w:val="00FE436A"/>
    <w:rsid w:val="00FE7CE0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BFCD82B4-7FB6-4E76-A9B9-720244E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9BE7D28-1C5A-40F5-B95E-BA7A945D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19</cp:revision>
  <cp:lastPrinted>2022-06-24T13:55:00Z</cp:lastPrinted>
  <dcterms:created xsi:type="dcterms:W3CDTF">2022-06-16T07:17:00Z</dcterms:created>
  <dcterms:modified xsi:type="dcterms:W3CDTF">2022-06-24T13:57:00Z</dcterms:modified>
</cp:coreProperties>
</file>